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D4" w:rsidRDefault="00712EAC" w:rsidP="005E32D4">
      <w:pPr>
        <w:spacing w:after="0" w:line="240" w:lineRule="auto"/>
        <w:ind w:left="2832"/>
        <w:outlineLvl w:val="0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>
        <w:rPr>
          <w:rFonts w:ascii="Times New Roman" w:eastAsia="Batang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173990</wp:posOffset>
            </wp:positionV>
            <wp:extent cx="1514475" cy="1285875"/>
            <wp:effectExtent l="19050" t="0" r="9525" b="0"/>
            <wp:wrapNone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2D4" w:rsidRPr="005E32D4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 xml:space="preserve"> </w:t>
      </w:r>
      <w:r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>UŽIVATELSKÝ MANUÁL</w:t>
      </w:r>
    </w:p>
    <w:p w:rsidR="00712EAC" w:rsidRDefault="00712EAC" w:rsidP="005E32D4">
      <w:pPr>
        <w:spacing w:after="0" w:line="240" w:lineRule="auto"/>
        <w:ind w:left="2832"/>
        <w:outlineLvl w:val="0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p w:rsidR="00712EAC" w:rsidRDefault="00712EAC" w:rsidP="00712EAC">
      <w:pPr>
        <w:spacing w:after="0" w:line="240" w:lineRule="auto"/>
        <w:outlineLvl w:val="0"/>
        <w:rPr>
          <w:rFonts w:ascii="Arial" w:eastAsia="Batang" w:hAnsi="Arial" w:cs="Arial"/>
          <w:b/>
          <w:sz w:val="24"/>
          <w:szCs w:val="24"/>
          <w:lang w:eastAsia="ko-KR"/>
        </w:rPr>
      </w:pPr>
      <w:r w:rsidRPr="00712EAC">
        <w:rPr>
          <w:rFonts w:ascii="Arial" w:eastAsia="Batang" w:hAnsi="Arial" w:cs="Arial"/>
          <w:b/>
          <w:sz w:val="24"/>
          <w:szCs w:val="24"/>
          <w:lang w:eastAsia="ko-KR"/>
        </w:rPr>
        <w:t xml:space="preserve">Pájecí hořák 1047SET </w:t>
      </w:r>
    </w:p>
    <w:p w:rsidR="00712EAC" w:rsidRPr="00712EAC" w:rsidRDefault="00712EAC" w:rsidP="00712EAC">
      <w:pPr>
        <w:spacing w:after="0" w:line="240" w:lineRule="auto"/>
        <w:outlineLvl w:val="0"/>
        <w:rPr>
          <w:rFonts w:ascii="Arial" w:eastAsia="Batang" w:hAnsi="Arial" w:cs="Arial"/>
          <w:b/>
          <w:sz w:val="24"/>
          <w:szCs w:val="24"/>
          <w:lang w:eastAsia="ko-KR"/>
        </w:rPr>
      </w:pPr>
    </w:p>
    <w:p w:rsidR="005E32D4" w:rsidRPr="006D021A" w:rsidRDefault="00D713F5" w:rsidP="005E32D4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Plynový hořák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je vhodn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ý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pro měkké a tvrdé pájení, vypalování, tavení, kalení a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rozpálení</w:t>
      </w:r>
    </w:p>
    <w:p w:rsidR="0090166C" w:rsidRPr="006D021A" w:rsidRDefault="005E32D4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dřevě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ného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uhl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. Tento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výrobek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musí byt používán tak, jak bylo uvedeno.</w:t>
      </w:r>
    </w:p>
    <w:p w:rsidR="00712EAC" w:rsidRPr="00712EAC" w:rsidRDefault="00712EAC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20"/>
          <w:szCs w:val="20"/>
        </w:rPr>
      </w:pPr>
    </w:p>
    <w:p w:rsidR="005E32D4" w:rsidRPr="00712EAC" w:rsidRDefault="00292190" w:rsidP="005E32D4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712EAC">
        <w:rPr>
          <w:rFonts w:ascii="Times New Roman" w:eastAsia="Verdana,Bold" w:hAnsi="Times New Roman" w:cs="Times New Roman"/>
          <w:b/>
          <w:bCs/>
          <w:sz w:val="20"/>
          <w:szCs w:val="20"/>
        </w:rPr>
        <w:t>BEZPEČNOSTNÍ UPOZORNĚNÍ</w:t>
      </w:r>
    </w:p>
    <w:p w:rsidR="005E32D4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Před připojením zařízení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ke kartuši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si pečlivě přečtěte návod k obsluze. Ponechejte si tyto</w:t>
      </w:r>
    </w:p>
    <w:p w:rsidR="005E32D4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instrukce pro budoucí použiti. V případě poškozeni výrobku záruka zaniká. Neprovádějte</w:t>
      </w:r>
    </w:p>
    <w:p w:rsidR="005E32D4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sami žádné úpravy na zařízení. Nikdy nerozebírejte zařízení nebo jeho č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á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sti. Opravné práce</w:t>
      </w:r>
    </w:p>
    <w:p w:rsidR="00292190" w:rsidRPr="006D021A" w:rsidRDefault="00292190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noProof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142240</wp:posOffset>
            </wp:positionV>
            <wp:extent cx="1552575" cy="2238375"/>
            <wp:effectExtent l="19050" t="0" r="952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na přístroji sm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provádět pouze kvalifikovaný odborný personál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.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Pouze pro použ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ití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venku nebo v dostatečně větraných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prostore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ch, v bezpečné vzdálenosti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od všech zdrojů tepla,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otevřeného plamene nebo jiskry, a daleko od odpadků a hořlavých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materiálů.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Nikdy znovu nenaplňujte jednorázové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plynové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kartuše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.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Vždy mějte př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stroj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mimo dosah dě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ti. Nikdy nevystavujte kartuši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teplotám nad 40 °C (104°F).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Vyvarujte se vdechování kouře a plynů emitovaných v průběhu používaní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</w:p>
    <w:p w:rsidR="00292190" w:rsidRPr="006D021A" w:rsidRDefault="00D713F5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kartuše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.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Při 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p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rovozu přístroje používejte ochranné brýle v souladu s platnými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předpisy. Zařízení používejte s péči - plyn je vysoce hořlavý. Používejte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pouze s plynovými ka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rtušemi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značky KEMPER 575, 580. Použ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ití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nepovolených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plynovým kartuší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může byt nebezpečné. Ujistěte se, že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zařízení není v žádném případě poškozeno. Nikdy nepoužívejte poškozené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zařízení. Nepoužívejte žádné zařízení, které má poškozené nebo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opotřebované těsněni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.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Nepoužívejte zařízení, které nefunguje správně.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Přistroj s pájecím zařízením držte vždy </w:t>
      </w:r>
      <w:r w:rsidRPr="006D021A">
        <w:rPr>
          <w:rFonts w:ascii="Times New Roman" w:hAnsi="Times New Roman" w:cs="Times New Roman"/>
          <w:sz w:val="19"/>
          <w:szCs w:val="19"/>
        </w:rPr>
        <w:t xml:space="preserve">směrem nahoru. Práce s pájecím </w:t>
      </w:r>
    </w:p>
    <w:p w:rsidR="00292190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D021A">
        <w:rPr>
          <w:rFonts w:ascii="Times New Roman" w:hAnsi="Times New Roman" w:cs="Times New Roman"/>
          <w:sz w:val="19"/>
          <w:szCs w:val="19"/>
        </w:rPr>
        <w:t>zařízením není dovolena, pokud držíte přistroj směrem</w:t>
      </w:r>
      <w:r w:rsidR="00255C89" w:rsidRPr="006D021A">
        <w:rPr>
          <w:rFonts w:ascii="Times New Roman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hAnsi="Times New Roman" w:cs="Times New Roman"/>
          <w:sz w:val="19"/>
          <w:szCs w:val="19"/>
        </w:rPr>
        <w:t xml:space="preserve">dolů. </w:t>
      </w:r>
    </w:p>
    <w:p w:rsidR="005E32D4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D021A">
        <w:rPr>
          <w:rFonts w:ascii="Times New Roman" w:hAnsi="Times New Roman" w:cs="Times New Roman"/>
          <w:sz w:val="19"/>
          <w:szCs w:val="19"/>
        </w:rPr>
        <w:t>Př</w:t>
      </w:r>
      <w:r w:rsidR="00255C89" w:rsidRPr="006D021A">
        <w:rPr>
          <w:rFonts w:ascii="Times New Roman" w:hAnsi="Times New Roman" w:cs="Times New Roman"/>
          <w:sz w:val="19"/>
          <w:szCs w:val="19"/>
        </w:rPr>
        <w:t>i manipulaci s plynovými kartušemi</w:t>
      </w:r>
      <w:r w:rsidRPr="006D021A">
        <w:rPr>
          <w:rFonts w:ascii="Times New Roman" w:hAnsi="Times New Roman" w:cs="Times New Roman"/>
          <w:sz w:val="19"/>
          <w:szCs w:val="19"/>
        </w:rPr>
        <w:t xml:space="preserve"> je kouř</w:t>
      </w:r>
      <w:r w:rsidR="00255C89" w:rsidRPr="006D021A">
        <w:rPr>
          <w:rFonts w:ascii="Times New Roman" w:hAnsi="Times New Roman" w:cs="Times New Roman"/>
          <w:sz w:val="19"/>
          <w:szCs w:val="19"/>
        </w:rPr>
        <w:t>ení</w:t>
      </w:r>
      <w:r w:rsidRPr="006D021A">
        <w:rPr>
          <w:rFonts w:ascii="Times New Roman" w:hAnsi="Times New Roman" w:cs="Times New Roman"/>
          <w:sz w:val="19"/>
          <w:szCs w:val="19"/>
        </w:rPr>
        <w:t xml:space="preserve"> zakázáno.</w:t>
      </w:r>
    </w:p>
    <w:p w:rsidR="005E32D4" w:rsidRPr="00712EAC" w:rsidRDefault="00292190" w:rsidP="005E32D4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712EAC">
        <w:rPr>
          <w:rFonts w:ascii="Times New Roman" w:eastAsia="Verdana,Bold" w:hAnsi="Times New Roman" w:cs="Times New Roman"/>
          <w:b/>
          <w:bCs/>
          <w:sz w:val="20"/>
          <w:szCs w:val="20"/>
        </w:rPr>
        <w:t>MONTÁŽ</w:t>
      </w:r>
    </w:p>
    <w:p w:rsidR="005E32D4" w:rsidRPr="006D021A" w:rsidRDefault="005E32D4" w:rsidP="00292190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Plynový zásobník vyměňujte pouze venku nebo na dobře větraném místě, daleko od hořlavých materiálů a od ostatních lid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.Ujistěte se, že těsně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se nachází v pájecím zařízeni.Uzavřete plynový regulátor otočením ve směru hodinových ručiček. Odstraňte kryt. Našroubujte pájecí zařízení, drž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te jej dole a kartuši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otočte ve směru hodinových ručiček. Neš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roubujte kartuše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příliš pevně, aby nedošlo k poš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kození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zavitu. Krátce otevřete plynový regulátor a zkontrolujte, zda plyn 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ne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unik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á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. P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oužívání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 nové 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kartuše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v chladnem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může způsobit, že se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 plamen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změní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.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Ten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se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zakrátko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vrátí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do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normálního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tvaru. Chcete-li kartuši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odstranit, otočte ji proti směru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hodinových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ručiček.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 Nerozebírejte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a nebalte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 p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řistroj, dokud nevychladne.</w:t>
      </w:r>
    </w:p>
    <w:p w:rsidR="005E32D4" w:rsidRPr="00712EAC" w:rsidRDefault="00292190" w:rsidP="005E32D4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712EAC">
        <w:rPr>
          <w:rFonts w:ascii="Times New Roman" w:eastAsia="Verdana,Bold" w:hAnsi="Times New Roman" w:cs="Times New Roman"/>
          <w:b/>
          <w:bCs/>
          <w:sz w:val="20"/>
          <w:szCs w:val="20"/>
        </w:rPr>
        <w:t>PROVOZ</w:t>
      </w:r>
    </w:p>
    <w:p w:rsidR="005E32D4" w:rsidRPr="006D021A" w:rsidRDefault="00F16A22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Pájecí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používejte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venku nebo na dobře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větraném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místě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,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daleko od všech zdrojů tepla. Vždy se ujistěte, že jsou všechny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spoje 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těsné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. Pokud plyn ze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unika (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ucítíte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plyn),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okamžitě jej odneste ven na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místo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s dobrou cirkulaci vzduchu,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kde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nehrozí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vzníceni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. Ú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nik nikdy nehledejte pomoci ohně, vždy použijte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mýdlovou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vodu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nebo detektor </w:t>
      </w:r>
      <w:proofErr w:type="spellStart"/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RevelGas</w:t>
      </w:r>
      <w:proofErr w:type="spellEnd"/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kat. číslo 1726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.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Pokud plyn unik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á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, 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musí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bý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t opraveno.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Unikáni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plynu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předejdete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, pokud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budete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mít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propanovou/butanovou naplň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ve svislé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poloze. Pouze při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umístění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do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hořáku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je v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horizontální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poloze. Pokud přistroj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používáte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ve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špatné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poloze, je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možný ú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nik z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plynového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hořáku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(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dlouhý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a velmi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žlutý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plamen). Chcete-li obnovit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normální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plamen, držte př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istroj ve svislé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poloze.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Práce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s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pájecím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m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není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dovolena směrem dolů.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Otevřete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plynový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regulátor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na čtvrt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otáčky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(směrem ≪+≫), plyn bude lehce pronikat.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Pokud jste si všimli něčeho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neobvyklého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během provozu, ihned vypněte přistroj.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Při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dlouhodobém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provozu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je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normální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, že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spodní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část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 xml:space="preserve"> kartuše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v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ychladne.</w:t>
      </w:r>
    </w:p>
    <w:p w:rsidR="005E32D4" w:rsidRPr="006D021A" w:rsidRDefault="005E32D4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Po použ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ití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uzavřete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plynový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regulátor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(směrem ≪-≫). Časti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pájecího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zařízeni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mohou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 dosáhnout vysokých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teplot a mohou způsobit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popáleniny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.</w:t>
      </w:r>
    </w:p>
    <w:p w:rsidR="005E32D4" w:rsidRPr="00712EAC" w:rsidRDefault="00292190" w:rsidP="0029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712EAC">
        <w:rPr>
          <w:rFonts w:ascii="Times New Roman" w:eastAsia="Verdana,Bold" w:hAnsi="Times New Roman" w:cs="Times New Roman"/>
          <w:b/>
          <w:bCs/>
          <w:sz w:val="20"/>
          <w:szCs w:val="20"/>
        </w:rPr>
        <w:t>NASTAVENÍ TEPLOTY</w:t>
      </w:r>
    </w:p>
    <w:p w:rsidR="005E32D4" w:rsidRPr="006D021A" w:rsidRDefault="005E32D4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Teplot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u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plamene lze změnit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posunutím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kroužku:</w:t>
      </w:r>
    </w:p>
    <w:p w:rsidR="005E32D4" w:rsidRPr="006D021A" w:rsidRDefault="00F16A22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Přední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kroužek =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nízká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teplota (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drážkovací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plamen,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vypalováni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,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táni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)</w:t>
      </w:r>
    </w:p>
    <w:p w:rsidR="005E32D4" w:rsidRPr="006D021A" w:rsidRDefault="00F16A22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Zadní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kroužek = vysoka teplota (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měkké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a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tvrdé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pájení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>, kaleni)</w:t>
      </w:r>
    </w:p>
    <w:p w:rsidR="005E32D4" w:rsidRPr="006D021A" w:rsidRDefault="00F16A22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Pájecí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může byt velmi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horké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, na nastaveni teploty použijte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ochranné</w:t>
      </w:r>
      <w:r w:rsidR="005E32D4" w:rsidRPr="006D021A">
        <w:rPr>
          <w:rFonts w:ascii="Times New Roman" w:eastAsia="Verdana,Bold" w:hAnsi="Times New Roman" w:cs="Times New Roman"/>
          <w:sz w:val="19"/>
          <w:szCs w:val="19"/>
        </w:rPr>
        <w:t xml:space="preserve"> rukavice.</w:t>
      </w:r>
    </w:p>
    <w:p w:rsidR="005E32D4" w:rsidRPr="00712EAC" w:rsidRDefault="00292190" w:rsidP="00292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,Bold" w:hAnsi="Times New Roman" w:cs="Times New Roman"/>
          <w:b/>
          <w:bCs/>
          <w:sz w:val="20"/>
          <w:szCs w:val="20"/>
        </w:rPr>
      </w:pPr>
      <w:r w:rsidRPr="00712EAC">
        <w:rPr>
          <w:rFonts w:ascii="Times New Roman" w:eastAsia="Verdana,Bold" w:hAnsi="Times New Roman" w:cs="Times New Roman"/>
          <w:b/>
          <w:bCs/>
          <w:sz w:val="20"/>
          <w:szCs w:val="20"/>
        </w:rPr>
        <w:t>ÚDRŽBA</w:t>
      </w:r>
    </w:p>
    <w:p w:rsidR="005E32D4" w:rsidRPr="006D021A" w:rsidRDefault="005E32D4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19"/>
          <w:szCs w:val="19"/>
        </w:rPr>
      </w:pPr>
      <w:r w:rsidRPr="006D021A">
        <w:rPr>
          <w:rFonts w:ascii="Times New Roman" w:eastAsia="Verdana,Bold" w:hAnsi="Times New Roman" w:cs="Times New Roman"/>
          <w:sz w:val="19"/>
          <w:szCs w:val="19"/>
        </w:rPr>
        <w:t>Pravidelně kontrolujte těsně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v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pájecí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m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, abyste se ujistili, že je ve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 xml:space="preserve">správné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poloze a v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perfektním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stavu. Pokud plyn unikl ze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zásobníku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, vyměňte </w:t>
      </w:r>
      <w:r w:rsidR="00F16A22" w:rsidRPr="006D021A">
        <w:rPr>
          <w:rFonts w:ascii="Times New Roman" w:eastAsia="Verdana,Bold" w:hAnsi="Times New Roman" w:cs="Times New Roman"/>
          <w:sz w:val="19"/>
          <w:szCs w:val="19"/>
        </w:rPr>
        <w:t>gumové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těsně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. Ujistěte se, že těsněni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není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na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spodní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straně zduřel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é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.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Používejte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pouze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originální náhradní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díly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KEMPER. V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případě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poruchy, je potřeba, aby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zařízení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zkontrolovala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odborná 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firma. Vž</w:t>
      </w:r>
      <w:r w:rsidR="00255C89" w:rsidRPr="006D021A">
        <w:rPr>
          <w:rFonts w:ascii="Times New Roman" w:eastAsia="Verdana,Bold" w:hAnsi="Times New Roman" w:cs="Times New Roman"/>
          <w:sz w:val="19"/>
          <w:szCs w:val="19"/>
        </w:rPr>
        <w:t>dy skladujte kartuše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svisle na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bezpečném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 a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 xml:space="preserve"> s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 xml:space="preserve">uchem 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místě</w:t>
      </w:r>
      <w:r w:rsidRPr="006D021A">
        <w:rPr>
          <w:rFonts w:ascii="Times New Roman" w:eastAsia="Verdana,Bold" w:hAnsi="Times New Roman" w:cs="Times New Roman"/>
          <w:sz w:val="19"/>
          <w:szCs w:val="19"/>
        </w:rPr>
        <w:t>, daleko od všech</w:t>
      </w:r>
      <w:r w:rsidR="00D713F5" w:rsidRPr="006D021A">
        <w:rPr>
          <w:rFonts w:ascii="Times New Roman" w:eastAsia="Verdana,Bold" w:hAnsi="Times New Roman" w:cs="Times New Roman"/>
          <w:sz w:val="19"/>
          <w:szCs w:val="19"/>
        </w:rPr>
        <w:t>.</w:t>
      </w:r>
    </w:p>
    <w:p w:rsidR="00712EAC" w:rsidRDefault="00712EAC" w:rsidP="00712EAC">
      <w:pPr>
        <w:autoSpaceDE w:val="0"/>
        <w:autoSpaceDN w:val="0"/>
        <w:adjustRightInd w:val="0"/>
        <w:spacing w:after="0" w:line="240" w:lineRule="auto"/>
        <w:rPr>
          <w:rFonts w:ascii="Times New Roman" w:eastAsia="Verdana,Bold" w:hAnsi="Times New Roman" w:cs="Times New Roman"/>
          <w:sz w:val="20"/>
          <w:szCs w:val="20"/>
        </w:rPr>
      </w:pPr>
    </w:p>
    <w:p w:rsidR="00712EAC" w:rsidRDefault="00712EAC" w:rsidP="00712EAC">
      <w:pPr>
        <w:jc w:val="both"/>
        <w:rPr>
          <w:sz w:val="20"/>
          <w:szCs w:val="20"/>
        </w:rPr>
      </w:pPr>
      <w:r w:rsidRPr="00905523">
        <w:rPr>
          <w:sz w:val="20"/>
          <w:szCs w:val="20"/>
        </w:rPr>
        <w:t>Výrobce:</w:t>
      </w:r>
      <w:r w:rsidRPr="00905523">
        <w:rPr>
          <w:sz w:val="20"/>
          <w:szCs w:val="20"/>
        </w:rPr>
        <w:tab/>
        <w:t>KEMPER s.</w:t>
      </w:r>
      <w:proofErr w:type="spellStart"/>
      <w:r w:rsidRPr="00905523">
        <w:rPr>
          <w:sz w:val="20"/>
          <w:szCs w:val="20"/>
        </w:rPr>
        <w:t>r.l</w:t>
      </w:r>
      <w:proofErr w:type="spellEnd"/>
      <w:r w:rsidRPr="00905523">
        <w:rPr>
          <w:sz w:val="20"/>
          <w:szCs w:val="20"/>
        </w:rPr>
        <w:t>.</w:t>
      </w:r>
      <w:r>
        <w:rPr>
          <w:sz w:val="20"/>
          <w:szCs w:val="20"/>
        </w:rPr>
        <w:t xml:space="preserve">. </w:t>
      </w:r>
      <w:r w:rsidRPr="00905523">
        <w:rPr>
          <w:sz w:val="20"/>
          <w:szCs w:val="20"/>
        </w:rPr>
        <w:t xml:space="preserve">Via </w:t>
      </w:r>
      <w:proofErr w:type="spellStart"/>
      <w:r w:rsidRPr="00905523">
        <w:rPr>
          <w:sz w:val="20"/>
          <w:szCs w:val="20"/>
        </w:rPr>
        <w:t>Prampoli</w:t>
      </w:r>
      <w:proofErr w:type="spellEnd"/>
      <w:r w:rsidRPr="00905523">
        <w:rPr>
          <w:sz w:val="20"/>
          <w:szCs w:val="20"/>
        </w:rPr>
        <w:t xml:space="preserve"> 1/Q</w:t>
      </w:r>
      <w:r>
        <w:rPr>
          <w:sz w:val="20"/>
          <w:szCs w:val="20"/>
        </w:rPr>
        <w:t xml:space="preserve"> </w:t>
      </w:r>
      <w:proofErr w:type="spellStart"/>
      <w:r w:rsidRPr="00905523">
        <w:rPr>
          <w:sz w:val="20"/>
          <w:szCs w:val="20"/>
        </w:rPr>
        <w:t>Fraz</w:t>
      </w:r>
      <w:proofErr w:type="spellEnd"/>
      <w:r w:rsidRPr="00905523">
        <w:rPr>
          <w:sz w:val="20"/>
          <w:szCs w:val="20"/>
        </w:rPr>
        <w:t xml:space="preserve"> </w:t>
      </w:r>
      <w:proofErr w:type="spellStart"/>
      <w:r w:rsidRPr="00905523">
        <w:rPr>
          <w:sz w:val="20"/>
          <w:szCs w:val="20"/>
        </w:rPr>
        <w:t>Lemignano</w:t>
      </w:r>
      <w:proofErr w:type="spellEnd"/>
      <w:r>
        <w:rPr>
          <w:sz w:val="20"/>
          <w:szCs w:val="20"/>
        </w:rPr>
        <w:t xml:space="preserve">, </w:t>
      </w:r>
      <w:r w:rsidRPr="00905523">
        <w:rPr>
          <w:sz w:val="20"/>
          <w:szCs w:val="20"/>
        </w:rPr>
        <w:t xml:space="preserve">43044 </w:t>
      </w:r>
      <w:proofErr w:type="spellStart"/>
      <w:r w:rsidRPr="00905523">
        <w:rPr>
          <w:sz w:val="20"/>
          <w:szCs w:val="20"/>
        </w:rPr>
        <w:t>Collecchio</w:t>
      </w:r>
      <w:proofErr w:type="spellEnd"/>
      <w:r w:rsidRPr="00905523">
        <w:rPr>
          <w:sz w:val="20"/>
          <w:szCs w:val="20"/>
        </w:rPr>
        <w:t xml:space="preserve"> (PARMA) ITALIA</w:t>
      </w:r>
    </w:p>
    <w:p w:rsidR="00712EAC" w:rsidRPr="00905523" w:rsidRDefault="00712EAC" w:rsidP="00712EA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664 41 </w:t>
      </w:r>
      <w:proofErr w:type="spellStart"/>
      <w:r>
        <w:rPr>
          <w:sz w:val="20"/>
          <w:szCs w:val="20"/>
        </w:rPr>
        <w:t>Popůvky</w:t>
      </w:r>
      <w:proofErr w:type="spellEnd"/>
      <w:r>
        <w:rPr>
          <w:sz w:val="20"/>
          <w:szCs w:val="20"/>
        </w:rPr>
        <w:t xml:space="preserve"> u Brna</w:t>
      </w:r>
      <w:r w:rsidRPr="00905523">
        <w:rPr>
          <w:sz w:val="20"/>
          <w:szCs w:val="20"/>
        </w:rPr>
        <w:tab/>
      </w:r>
      <w:r w:rsidRPr="00905523">
        <w:rPr>
          <w:sz w:val="20"/>
          <w:szCs w:val="20"/>
        </w:rPr>
        <w:tab/>
        <w:t>E-mail:   holweka@holweka.cz</w:t>
      </w:r>
    </w:p>
    <w:p w:rsidR="00712EAC" w:rsidRPr="00712EAC" w:rsidRDefault="00712EAC" w:rsidP="00712EAC">
      <w:pPr>
        <w:jc w:val="both"/>
        <w:rPr>
          <w:rFonts w:ascii="Times New Roman" w:eastAsia="Verdana,Bold" w:hAnsi="Times New Roman" w:cs="Times New Roman"/>
          <w:sz w:val="20"/>
          <w:szCs w:val="20"/>
        </w:rPr>
      </w:pPr>
      <w:r w:rsidRPr="00905523">
        <w:rPr>
          <w:sz w:val="20"/>
          <w:szCs w:val="20"/>
        </w:rPr>
        <w:tab/>
      </w:r>
      <w:r w:rsidRPr="00905523">
        <w:rPr>
          <w:sz w:val="20"/>
          <w:szCs w:val="20"/>
        </w:rPr>
        <w:tab/>
        <w:t>Česká republika</w:t>
      </w:r>
      <w:r w:rsidRPr="00905523">
        <w:rPr>
          <w:sz w:val="20"/>
          <w:szCs w:val="20"/>
        </w:rPr>
        <w:tab/>
      </w:r>
      <w:r w:rsidRPr="00905523">
        <w:rPr>
          <w:sz w:val="20"/>
          <w:szCs w:val="20"/>
        </w:rPr>
        <w:tab/>
      </w:r>
      <w:r w:rsidRPr="00905523">
        <w:rPr>
          <w:sz w:val="20"/>
          <w:szCs w:val="20"/>
        </w:rPr>
        <w:tab/>
      </w:r>
      <w:hyperlink r:id="rId8" w:history="1">
        <w:r w:rsidRPr="00905523">
          <w:rPr>
            <w:rStyle w:val="Hypertextovodkaz"/>
            <w:sz w:val="20"/>
            <w:szCs w:val="20"/>
          </w:rPr>
          <w:t>www.holweka.cz</w:t>
        </w:r>
      </w:hyperlink>
      <w:r w:rsidRPr="00905523">
        <w:rPr>
          <w:sz w:val="20"/>
          <w:szCs w:val="20"/>
        </w:rPr>
        <w:t xml:space="preserve">, </w:t>
      </w:r>
      <w:hyperlink r:id="rId9" w:history="1">
        <w:r w:rsidRPr="00905523">
          <w:rPr>
            <w:rStyle w:val="Hypertextovodkaz"/>
            <w:sz w:val="20"/>
            <w:szCs w:val="20"/>
          </w:rPr>
          <w:t>www.irwincz.cz</w:t>
        </w:r>
      </w:hyperlink>
      <w:r w:rsidRPr="00905523">
        <w:rPr>
          <w:sz w:val="20"/>
          <w:szCs w:val="20"/>
        </w:rPr>
        <w:t xml:space="preserve"> </w:t>
      </w:r>
      <w:bookmarkStart w:id="0" w:name="_GoBack"/>
      <w:bookmarkEnd w:id="0"/>
    </w:p>
    <w:sectPr w:rsidR="00712EAC" w:rsidRPr="00712EAC" w:rsidSect="00D713F5">
      <w:pgSz w:w="11906" w:h="16838"/>
      <w:pgMar w:top="6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F5" w:rsidRDefault="00D713F5" w:rsidP="00D713F5">
      <w:pPr>
        <w:spacing w:after="0" w:line="240" w:lineRule="auto"/>
      </w:pPr>
      <w:r>
        <w:separator/>
      </w:r>
    </w:p>
  </w:endnote>
  <w:endnote w:type="continuationSeparator" w:id="0">
    <w:p w:rsidR="00D713F5" w:rsidRDefault="00D713F5" w:rsidP="00D7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F5" w:rsidRDefault="00D713F5" w:rsidP="00D713F5">
      <w:pPr>
        <w:spacing w:after="0" w:line="240" w:lineRule="auto"/>
      </w:pPr>
      <w:r>
        <w:separator/>
      </w:r>
    </w:p>
  </w:footnote>
  <w:footnote w:type="continuationSeparator" w:id="0">
    <w:p w:rsidR="00D713F5" w:rsidRDefault="00D713F5" w:rsidP="00D7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2D4"/>
    <w:rsid w:val="00000B9F"/>
    <w:rsid w:val="00000DFD"/>
    <w:rsid w:val="0000333F"/>
    <w:rsid w:val="000056FB"/>
    <w:rsid w:val="00006A20"/>
    <w:rsid w:val="00006CE0"/>
    <w:rsid w:val="00007AA5"/>
    <w:rsid w:val="00012865"/>
    <w:rsid w:val="00013387"/>
    <w:rsid w:val="00013F07"/>
    <w:rsid w:val="00014926"/>
    <w:rsid w:val="00014DC0"/>
    <w:rsid w:val="00014DD9"/>
    <w:rsid w:val="000171B7"/>
    <w:rsid w:val="000213E7"/>
    <w:rsid w:val="000219CF"/>
    <w:rsid w:val="000230FE"/>
    <w:rsid w:val="00023651"/>
    <w:rsid w:val="000236F4"/>
    <w:rsid w:val="00024720"/>
    <w:rsid w:val="00024F25"/>
    <w:rsid w:val="0002624C"/>
    <w:rsid w:val="00027418"/>
    <w:rsid w:val="000304A0"/>
    <w:rsid w:val="00030D7A"/>
    <w:rsid w:val="000312FB"/>
    <w:rsid w:val="00031666"/>
    <w:rsid w:val="000319D1"/>
    <w:rsid w:val="00032339"/>
    <w:rsid w:val="000335FD"/>
    <w:rsid w:val="0003374E"/>
    <w:rsid w:val="00033A5D"/>
    <w:rsid w:val="00033AAC"/>
    <w:rsid w:val="00034A4F"/>
    <w:rsid w:val="00035884"/>
    <w:rsid w:val="000419F4"/>
    <w:rsid w:val="000425EA"/>
    <w:rsid w:val="000426D6"/>
    <w:rsid w:val="000446B7"/>
    <w:rsid w:val="00046524"/>
    <w:rsid w:val="000478CE"/>
    <w:rsid w:val="00047A37"/>
    <w:rsid w:val="00047B7F"/>
    <w:rsid w:val="0005094D"/>
    <w:rsid w:val="00051179"/>
    <w:rsid w:val="000524F5"/>
    <w:rsid w:val="00052DFB"/>
    <w:rsid w:val="00053127"/>
    <w:rsid w:val="00053B93"/>
    <w:rsid w:val="00053D81"/>
    <w:rsid w:val="00054B90"/>
    <w:rsid w:val="00056B47"/>
    <w:rsid w:val="00056E24"/>
    <w:rsid w:val="00056E42"/>
    <w:rsid w:val="0006277E"/>
    <w:rsid w:val="00063019"/>
    <w:rsid w:val="000631E3"/>
    <w:rsid w:val="00063368"/>
    <w:rsid w:val="0006341C"/>
    <w:rsid w:val="00063429"/>
    <w:rsid w:val="00064869"/>
    <w:rsid w:val="00064B68"/>
    <w:rsid w:val="00064CF6"/>
    <w:rsid w:val="00064E4E"/>
    <w:rsid w:val="000651B9"/>
    <w:rsid w:val="00065DC7"/>
    <w:rsid w:val="000670B8"/>
    <w:rsid w:val="00067435"/>
    <w:rsid w:val="00067AD0"/>
    <w:rsid w:val="00070573"/>
    <w:rsid w:val="00071582"/>
    <w:rsid w:val="00073AB8"/>
    <w:rsid w:val="00073D13"/>
    <w:rsid w:val="00074A2D"/>
    <w:rsid w:val="00076418"/>
    <w:rsid w:val="00077AF8"/>
    <w:rsid w:val="00077D32"/>
    <w:rsid w:val="00080C47"/>
    <w:rsid w:val="0008109C"/>
    <w:rsid w:val="000811DA"/>
    <w:rsid w:val="000813AF"/>
    <w:rsid w:val="0008190B"/>
    <w:rsid w:val="00082393"/>
    <w:rsid w:val="00082866"/>
    <w:rsid w:val="0008332E"/>
    <w:rsid w:val="00083758"/>
    <w:rsid w:val="00084137"/>
    <w:rsid w:val="00084A8C"/>
    <w:rsid w:val="0008606D"/>
    <w:rsid w:val="00087462"/>
    <w:rsid w:val="00091867"/>
    <w:rsid w:val="000919A4"/>
    <w:rsid w:val="0009208E"/>
    <w:rsid w:val="00092E14"/>
    <w:rsid w:val="0009362E"/>
    <w:rsid w:val="00093A55"/>
    <w:rsid w:val="00094815"/>
    <w:rsid w:val="00094F17"/>
    <w:rsid w:val="00095078"/>
    <w:rsid w:val="00097AF5"/>
    <w:rsid w:val="000A00C8"/>
    <w:rsid w:val="000A023B"/>
    <w:rsid w:val="000A02CF"/>
    <w:rsid w:val="000A0F2D"/>
    <w:rsid w:val="000A2073"/>
    <w:rsid w:val="000A29AA"/>
    <w:rsid w:val="000A2D35"/>
    <w:rsid w:val="000A4BDE"/>
    <w:rsid w:val="000A4DCD"/>
    <w:rsid w:val="000A56B5"/>
    <w:rsid w:val="000A6A19"/>
    <w:rsid w:val="000A6A2E"/>
    <w:rsid w:val="000A7880"/>
    <w:rsid w:val="000A7939"/>
    <w:rsid w:val="000B00B2"/>
    <w:rsid w:val="000B1085"/>
    <w:rsid w:val="000B11EB"/>
    <w:rsid w:val="000B1E2B"/>
    <w:rsid w:val="000B1F77"/>
    <w:rsid w:val="000B2396"/>
    <w:rsid w:val="000B442A"/>
    <w:rsid w:val="000B4539"/>
    <w:rsid w:val="000B65F9"/>
    <w:rsid w:val="000C084F"/>
    <w:rsid w:val="000C0995"/>
    <w:rsid w:val="000C0D3E"/>
    <w:rsid w:val="000C0DB8"/>
    <w:rsid w:val="000C5236"/>
    <w:rsid w:val="000C63C7"/>
    <w:rsid w:val="000D06CB"/>
    <w:rsid w:val="000D06E7"/>
    <w:rsid w:val="000D11E8"/>
    <w:rsid w:val="000D1769"/>
    <w:rsid w:val="000D2A96"/>
    <w:rsid w:val="000D3C1D"/>
    <w:rsid w:val="000D5F7F"/>
    <w:rsid w:val="000D654C"/>
    <w:rsid w:val="000D67ED"/>
    <w:rsid w:val="000D6D2A"/>
    <w:rsid w:val="000D6E43"/>
    <w:rsid w:val="000D72D0"/>
    <w:rsid w:val="000D7F6E"/>
    <w:rsid w:val="000E0278"/>
    <w:rsid w:val="000E0646"/>
    <w:rsid w:val="000E0C1C"/>
    <w:rsid w:val="000E0CC1"/>
    <w:rsid w:val="000E0D66"/>
    <w:rsid w:val="000E1352"/>
    <w:rsid w:val="000E17B1"/>
    <w:rsid w:val="000E2359"/>
    <w:rsid w:val="000E2A83"/>
    <w:rsid w:val="000E2C9D"/>
    <w:rsid w:val="000E2D37"/>
    <w:rsid w:val="000E30CB"/>
    <w:rsid w:val="000E5D52"/>
    <w:rsid w:val="000E695A"/>
    <w:rsid w:val="000E714A"/>
    <w:rsid w:val="000E7C23"/>
    <w:rsid w:val="000E7FDB"/>
    <w:rsid w:val="000F0B4C"/>
    <w:rsid w:val="000F14F8"/>
    <w:rsid w:val="000F1AFF"/>
    <w:rsid w:val="000F21B8"/>
    <w:rsid w:val="000F2DD8"/>
    <w:rsid w:val="000F313C"/>
    <w:rsid w:val="000F35E5"/>
    <w:rsid w:val="000F5F88"/>
    <w:rsid w:val="000F616C"/>
    <w:rsid w:val="000F6487"/>
    <w:rsid w:val="000F6920"/>
    <w:rsid w:val="000F6A26"/>
    <w:rsid w:val="001000BF"/>
    <w:rsid w:val="001004A9"/>
    <w:rsid w:val="001007BA"/>
    <w:rsid w:val="001007E6"/>
    <w:rsid w:val="00101597"/>
    <w:rsid w:val="00101861"/>
    <w:rsid w:val="001032FC"/>
    <w:rsid w:val="00104BBE"/>
    <w:rsid w:val="00106CD3"/>
    <w:rsid w:val="00107C47"/>
    <w:rsid w:val="00107F46"/>
    <w:rsid w:val="00110191"/>
    <w:rsid w:val="001104BC"/>
    <w:rsid w:val="00110B93"/>
    <w:rsid w:val="001125F2"/>
    <w:rsid w:val="0011289A"/>
    <w:rsid w:val="00112C6F"/>
    <w:rsid w:val="00113B35"/>
    <w:rsid w:val="00113F3A"/>
    <w:rsid w:val="00114634"/>
    <w:rsid w:val="001150AF"/>
    <w:rsid w:val="00115325"/>
    <w:rsid w:val="00115520"/>
    <w:rsid w:val="00115A3D"/>
    <w:rsid w:val="00116DC4"/>
    <w:rsid w:val="00117CBB"/>
    <w:rsid w:val="00121A19"/>
    <w:rsid w:val="00122797"/>
    <w:rsid w:val="00122CC8"/>
    <w:rsid w:val="001231D1"/>
    <w:rsid w:val="00123A95"/>
    <w:rsid w:val="00123DFF"/>
    <w:rsid w:val="00124DA5"/>
    <w:rsid w:val="00125463"/>
    <w:rsid w:val="00125879"/>
    <w:rsid w:val="00125F4D"/>
    <w:rsid w:val="00130ADE"/>
    <w:rsid w:val="00131109"/>
    <w:rsid w:val="00131A0C"/>
    <w:rsid w:val="00135990"/>
    <w:rsid w:val="00135ACB"/>
    <w:rsid w:val="00136461"/>
    <w:rsid w:val="0013732F"/>
    <w:rsid w:val="001373BD"/>
    <w:rsid w:val="001400AE"/>
    <w:rsid w:val="00142CE4"/>
    <w:rsid w:val="0014350E"/>
    <w:rsid w:val="00143D80"/>
    <w:rsid w:val="00144F54"/>
    <w:rsid w:val="00146522"/>
    <w:rsid w:val="00146A2A"/>
    <w:rsid w:val="00146FD2"/>
    <w:rsid w:val="0015076A"/>
    <w:rsid w:val="001510CC"/>
    <w:rsid w:val="00151246"/>
    <w:rsid w:val="00151A2D"/>
    <w:rsid w:val="00151E7A"/>
    <w:rsid w:val="00152621"/>
    <w:rsid w:val="00152D1D"/>
    <w:rsid w:val="0015465A"/>
    <w:rsid w:val="00154DF7"/>
    <w:rsid w:val="00156CCA"/>
    <w:rsid w:val="00157DC7"/>
    <w:rsid w:val="00160225"/>
    <w:rsid w:val="001618BD"/>
    <w:rsid w:val="00162036"/>
    <w:rsid w:val="00162167"/>
    <w:rsid w:val="001627B3"/>
    <w:rsid w:val="00162D78"/>
    <w:rsid w:val="0016362A"/>
    <w:rsid w:val="00164647"/>
    <w:rsid w:val="00164B77"/>
    <w:rsid w:val="00165599"/>
    <w:rsid w:val="00165AD1"/>
    <w:rsid w:val="001665E4"/>
    <w:rsid w:val="001674CF"/>
    <w:rsid w:val="00167E76"/>
    <w:rsid w:val="00170615"/>
    <w:rsid w:val="00171078"/>
    <w:rsid w:val="00171394"/>
    <w:rsid w:val="00172444"/>
    <w:rsid w:val="00173EBB"/>
    <w:rsid w:val="001742DB"/>
    <w:rsid w:val="00174906"/>
    <w:rsid w:val="00174D5D"/>
    <w:rsid w:val="00175620"/>
    <w:rsid w:val="001766E6"/>
    <w:rsid w:val="00177842"/>
    <w:rsid w:val="0018062D"/>
    <w:rsid w:val="00181D85"/>
    <w:rsid w:val="00182040"/>
    <w:rsid w:val="001824B6"/>
    <w:rsid w:val="00182E51"/>
    <w:rsid w:val="001834CA"/>
    <w:rsid w:val="0018352A"/>
    <w:rsid w:val="00185350"/>
    <w:rsid w:val="00185540"/>
    <w:rsid w:val="001855F9"/>
    <w:rsid w:val="00185BA4"/>
    <w:rsid w:val="00186B44"/>
    <w:rsid w:val="0019033A"/>
    <w:rsid w:val="0019090A"/>
    <w:rsid w:val="00193527"/>
    <w:rsid w:val="0019362D"/>
    <w:rsid w:val="00193E3E"/>
    <w:rsid w:val="00194B8B"/>
    <w:rsid w:val="00195EBA"/>
    <w:rsid w:val="00197768"/>
    <w:rsid w:val="00197D8A"/>
    <w:rsid w:val="00197EE6"/>
    <w:rsid w:val="001A01C2"/>
    <w:rsid w:val="001A046E"/>
    <w:rsid w:val="001A08B6"/>
    <w:rsid w:val="001A0B12"/>
    <w:rsid w:val="001A0EDE"/>
    <w:rsid w:val="001A1026"/>
    <w:rsid w:val="001A1434"/>
    <w:rsid w:val="001A16D0"/>
    <w:rsid w:val="001A1D2F"/>
    <w:rsid w:val="001A2C13"/>
    <w:rsid w:val="001A2E23"/>
    <w:rsid w:val="001A3D9C"/>
    <w:rsid w:val="001A410E"/>
    <w:rsid w:val="001A4637"/>
    <w:rsid w:val="001A5CC3"/>
    <w:rsid w:val="001A620B"/>
    <w:rsid w:val="001A6E2A"/>
    <w:rsid w:val="001B008F"/>
    <w:rsid w:val="001B098C"/>
    <w:rsid w:val="001B1269"/>
    <w:rsid w:val="001B2B27"/>
    <w:rsid w:val="001B4703"/>
    <w:rsid w:val="001B4A61"/>
    <w:rsid w:val="001B4BC8"/>
    <w:rsid w:val="001B4CF1"/>
    <w:rsid w:val="001B5711"/>
    <w:rsid w:val="001B6C2A"/>
    <w:rsid w:val="001B6C4A"/>
    <w:rsid w:val="001C06F0"/>
    <w:rsid w:val="001C1FA4"/>
    <w:rsid w:val="001C3996"/>
    <w:rsid w:val="001C4752"/>
    <w:rsid w:val="001C4B4C"/>
    <w:rsid w:val="001C5142"/>
    <w:rsid w:val="001C570A"/>
    <w:rsid w:val="001C6022"/>
    <w:rsid w:val="001C6725"/>
    <w:rsid w:val="001C6CAE"/>
    <w:rsid w:val="001C75A0"/>
    <w:rsid w:val="001C7F09"/>
    <w:rsid w:val="001D07E6"/>
    <w:rsid w:val="001D0E30"/>
    <w:rsid w:val="001D2140"/>
    <w:rsid w:val="001D2BDF"/>
    <w:rsid w:val="001D3BF2"/>
    <w:rsid w:val="001D489A"/>
    <w:rsid w:val="001D4FAF"/>
    <w:rsid w:val="001D55BF"/>
    <w:rsid w:val="001D5A6C"/>
    <w:rsid w:val="001D61C0"/>
    <w:rsid w:val="001D6A80"/>
    <w:rsid w:val="001D7794"/>
    <w:rsid w:val="001E0358"/>
    <w:rsid w:val="001E0706"/>
    <w:rsid w:val="001E0959"/>
    <w:rsid w:val="001E29F1"/>
    <w:rsid w:val="001E5565"/>
    <w:rsid w:val="001E64D2"/>
    <w:rsid w:val="001E6C04"/>
    <w:rsid w:val="001E7529"/>
    <w:rsid w:val="001E7DBA"/>
    <w:rsid w:val="001E7EF8"/>
    <w:rsid w:val="001F0556"/>
    <w:rsid w:val="001F0727"/>
    <w:rsid w:val="001F1AC9"/>
    <w:rsid w:val="001F217F"/>
    <w:rsid w:val="001F2DD6"/>
    <w:rsid w:val="001F4058"/>
    <w:rsid w:val="001F5003"/>
    <w:rsid w:val="001F76D2"/>
    <w:rsid w:val="00200CB4"/>
    <w:rsid w:val="0020219E"/>
    <w:rsid w:val="0020231C"/>
    <w:rsid w:val="00202333"/>
    <w:rsid w:val="00202635"/>
    <w:rsid w:val="00202E2B"/>
    <w:rsid w:val="00204025"/>
    <w:rsid w:val="00204F8D"/>
    <w:rsid w:val="0020694E"/>
    <w:rsid w:val="002069EF"/>
    <w:rsid w:val="00212187"/>
    <w:rsid w:val="002127EA"/>
    <w:rsid w:val="002132B7"/>
    <w:rsid w:val="00213D8B"/>
    <w:rsid w:val="00214B0A"/>
    <w:rsid w:val="0021500E"/>
    <w:rsid w:val="00215765"/>
    <w:rsid w:val="00215A9B"/>
    <w:rsid w:val="00215C68"/>
    <w:rsid w:val="00215E51"/>
    <w:rsid w:val="00220A22"/>
    <w:rsid w:val="00220DCF"/>
    <w:rsid w:val="00220F13"/>
    <w:rsid w:val="00222DF9"/>
    <w:rsid w:val="002258F1"/>
    <w:rsid w:val="002259F7"/>
    <w:rsid w:val="0022629D"/>
    <w:rsid w:val="00226BC2"/>
    <w:rsid w:val="002271F5"/>
    <w:rsid w:val="002302FA"/>
    <w:rsid w:val="0023053D"/>
    <w:rsid w:val="002308CC"/>
    <w:rsid w:val="002311BE"/>
    <w:rsid w:val="002319FA"/>
    <w:rsid w:val="00231B9A"/>
    <w:rsid w:val="00232E0D"/>
    <w:rsid w:val="002340DD"/>
    <w:rsid w:val="00234ABE"/>
    <w:rsid w:val="00235C32"/>
    <w:rsid w:val="00235F7F"/>
    <w:rsid w:val="002361CC"/>
    <w:rsid w:val="002369AB"/>
    <w:rsid w:val="00237B1C"/>
    <w:rsid w:val="0024072D"/>
    <w:rsid w:val="002407BA"/>
    <w:rsid w:val="00240FB9"/>
    <w:rsid w:val="00242564"/>
    <w:rsid w:val="0024264F"/>
    <w:rsid w:val="00245C1E"/>
    <w:rsid w:val="002466B7"/>
    <w:rsid w:val="00250082"/>
    <w:rsid w:val="002509AC"/>
    <w:rsid w:val="002521ED"/>
    <w:rsid w:val="00252D8B"/>
    <w:rsid w:val="00253EDF"/>
    <w:rsid w:val="00254871"/>
    <w:rsid w:val="00255C89"/>
    <w:rsid w:val="00255D30"/>
    <w:rsid w:val="00255EC4"/>
    <w:rsid w:val="00256128"/>
    <w:rsid w:val="0025696C"/>
    <w:rsid w:val="00256C05"/>
    <w:rsid w:val="0026047E"/>
    <w:rsid w:val="00261BF2"/>
    <w:rsid w:val="00261C76"/>
    <w:rsid w:val="00263B68"/>
    <w:rsid w:val="00264739"/>
    <w:rsid w:val="00264D01"/>
    <w:rsid w:val="00270B96"/>
    <w:rsid w:val="002711F0"/>
    <w:rsid w:val="00272865"/>
    <w:rsid w:val="00272C45"/>
    <w:rsid w:val="00272D7C"/>
    <w:rsid w:val="00273C43"/>
    <w:rsid w:val="00273C9E"/>
    <w:rsid w:val="00273F95"/>
    <w:rsid w:val="0027516A"/>
    <w:rsid w:val="0027683E"/>
    <w:rsid w:val="00277CF8"/>
    <w:rsid w:val="00277D45"/>
    <w:rsid w:val="00280268"/>
    <w:rsid w:val="002828CF"/>
    <w:rsid w:val="00284D43"/>
    <w:rsid w:val="00284F10"/>
    <w:rsid w:val="00285884"/>
    <w:rsid w:val="0028695B"/>
    <w:rsid w:val="0028721F"/>
    <w:rsid w:val="0029001F"/>
    <w:rsid w:val="00292190"/>
    <w:rsid w:val="00292486"/>
    <w:rsid w:val="00292964"/>
    <w:rsid w:val="002934F0"/>
    <w:rsid w:val="00293988"/>
    <w:rsid w:val="0029474F"/>
    <w:rsid w:val="0029755E"/>
    <w:rsid w:val="00297776"/>
    <w:rsid w:val="002977B0"/>
    <w:rsid w:val="00297917"/>
    <w:rsid w:val="002A0560"/>
    <w:rsid w:val="002A080F"/>
    <w:rsid w:val="002A125D"/>
    <w:rsid w:val="002A1395"/>
    <w:rsid w:val="002A2161"/>
    <w:rsid w:val="002A3519"/>
    <w:rsid w:val="002A35B1"/>
    <w:rsid w:val="002A365F"/>
    <w:rsid w:val="002A37B1"/>
    <w:rsid w:val="002A4146"/>
    <w:rsid w:val="002A50FB"/>
    <w:rsid w:val="002A540A"/>
    <w:rsid w:val="002A5B30"/>
    <w:rsid w:val="002A7C70"/>
    <w:rsid w:val="002B12B7"/>
    <w:rsid w:val="002B1330"/>
    <w:rsid w:val="002B2BB4"/>
    <w:rsid w:val="002B3BD9"/>
    <w:rsid w:val="002B5A13"/>
    <w:rsid w:val="002B5B84"/>
    <w:rsid w:val="002B5CFB"/>
    <w:rsid w:val="002B5DCA"/>
    <w:rsid w:val="002B62DF"/>
    <w:rsid w:val="002B6522"/>
    <w:rsid w:val="002B6CD8"/>
    <w:rsid w:val="002B7074"/>
    <w:rsid w:val="002B7C90"/>
    <w:rsid w:val="002B7DBA"/>
    <w:rsid w:val="002C0158"/>
    <w:rsid w:val="002C08F3"/>
    <w:rsid w:val="002C150D"/>
    <w:rsid w:val="002C1F85"/>
    <w:rsid w:val="002C27AB"/>
    <w:rsid w:val="002C44E7"/>
    <w:rsid w:val="002C520B"/>
    <w:rsid w:val="002C696C"/>
    <w:rsid w:val="002D08FC"/>
    <w:rsid w:val="002D0D82"/>
    <w:rsid w:val="002D1CDA"/>
    <w:rsid w:val="002D24D1"/>
    <w:rsid w:val="002D2DD5"/>
    <w:rsid w:val="002D3AC5"/>
    <w:rsid w:val="002D3F9B"/>
    <w:rsid w:val="002D463C"/>
    <w:rsid w:val="002D4843"/>
    <w:rsid w:val="002D49D2"/>
    <w:rsid w:val="002D593D"/>
    <w:rsid w:val="002D7B2F"/>
    <w:rsid w:val="002D7E62"/>
    <w:rsid w:val="002E3C60"/>
    <w:rsid w:val="002E3CC1"/>
    <w:rsid w:val="002E3D6D"/>
    <w:rsid w:val="002E6C15"/>
    <w:rsid w:val="002F0638"/>
    <w:rsid w:val="002F1577"/>
    <w:rsid w:val="002F1F18"/>
    <w:rsid w:val="002F27D6"/>
    <w:rsid w:val="002F2BF2"/>
    <w:rsid w:val="002F33C8"/>
    <w:rsid w:val="002F4870"/>
    <w:rsid w:val="002F56AA"/>
    <w:rsid w:val="002F75A7"/>
    <w:rsid w:val="002F78AE"/>
    <w:rsid w:val="00300089"/>
    <w:rsid w:val="00301AA8"/>
    <w:rsid w:val="00304B0F"/>
    <w:rsid w:val="00304E40"/>
    <w:rsid w:val="003050F9"/>
    <w:rsid w:val="0030649B"/>
    <w:rsid w:val="0030678B"/>
    <w:rsid w:val="00306B38"/>
    <w:rsid w:val="003072D4"/>
    <w:rsid w:val="0030755D"/>
    <w:rsid w:val="00307A84"/>
    <w:rsid w:val="003113AE"/>
    <w:rsid w:val="003113E5"/>
    <w:rsid w:val="00313B1D"/>
    <w:rsid w:val="00313F17"/>
    <w:rsid w:val="00315ECB"/>
    <w:rsid w:val="003170CF"/>
    <w:rsid w:val="00320595"/>
    <w:rsid w:val="00320B2F"/>
    <w:rsid w:val="003215A2"/>
    <w:rsid w:val="003219B6"/>
    <w:rsid w:val="0032205A"/>
    <w:rsid w:val="00322391"/>
    <w:rsid w:val="00322CFD"/>
    <w:rsid w:val="00324CF8"/>
    <w:rsid w:val="00327AB5"/>
    <w:rsid w:val="00327ACA"/>
    <w:rsid w:val="00327E6F"/>
    <w:rsid w:val="0033040F"/>
    <w:rsid w:val="003316E2"/>
    <w:rsid w:val="003318A2"/>
    <w:rsid w:val="00332323"/>
    <w:rsid w:val="00332A9D"/>
    <w:rsid w:val="00332B12"/>
    <w:rsid w:val="00333E8D"/>
    <w:rsid w:val="00334B83"/>
    <w:rsid w:val="003352F7"/>
    <w:rsid w:val="00335BCF"/>
    <w:rsid w:val="00335F1E"/>
    <w:rsid w:val="00336151"/>
    <w:rsid w:val="0033663B"/>
    <w:rsid w:val="00336C13"/>
    <w:rsid w:val="00336E0C"/>
    <w:rsid w:val="00337224"/>
    <w:rsid w:val="003374EB"/>
    <w:rsid w:val="003404F4"/>
    <w:rsid w:val="003406F0"/>
    <w:rsid w:val="0034094D"/>
    <w:rsid w:val="00340E35"/>
    <w:rsid w:val="003422FC"/>
    <w:rsid w:val="00342488"/>
    <w:rsid w:val="0034347F"/>
    <w:rsid w:val="00344008"/>
    <w:rsid w:val="00344822"/>
    <w:rsid w:val="00345D63"/>
    <w:rsid w:val="0034616C"/>
    <w:rsid w:val="003464DE"/>
    <w:rsid w:val="00346663"/>
    <w:rsid w:val="00346D17"/>
    <w:rsid w:val="003477EE"/>
    <w:rsid w:val="003500FF"/>
    <w:rsid w:val="0035034C"/>
    <w:rsid w:val="00352365"/>
    <w:rsid w:val="00352FC3"/>
    <w:rsid w:val="00353160"/>
    <w:rsid w:val="003539FE"/>
    <w:rsid w:val="0035513E"/>
    <w:rsid w:val="0035596D"/>
    <w:rsid w:val="00355C1F"/>
    <w:rsid w:val="003567DF"/>
    <w:rsid w:val="00356F35"/>
    <w:rsid w:val="00360109"/>
    <w:rsid w:val="00360A9D"/>
    <w:rsid w:val="00360D75"/>
    <w:rsid w:val="00361382"/>
    <w:rsid w:val="00361426"/>
    <w:rsid w:val="00361E72"/>
    <w:rsid w:val="00363053"/>
    <w:rsid w:val="00363EC9"/>
    <w:rsid w:val="00364031"/>
    <w:rsid w:val="0036503F"/>
    <w:rsid w:val="0036522F"/>
    <w:rsid w:val="0036675A"/>
    <w:rsid w:val="00366C03"/>
    <w:rsid w:val="0036739F"/>
    <w:rsid w:val="00367B64"/>
    <w:rsid w:val="00367FB1"/>
    <w:rsid w:val="0037020E"/>
    <w:rsid w:val="0037157E"/>
    <w:rsid w:val="00373E73"/>
    <w:rsid w:val="0037503C"/>
    <w:rsid w:val="00375844"/>
    <w:rsid w:val="00381B20"/>
    <w:rsid w:val="00382246"/>
    <w:rsid w:val="00382C0A"/>
    <w:rsid w:val="00383D70"/>
    <w:rsid w:val="00383D73"/>
    <w:rsid w:val="0038507A"/>
    <w:rsid w:val="0038511A"/>
    <w:rsid w:val="0038629F"/>
    <w:rsid w:val="00386989"/>
    <w:rsid w:val="00386D7B"/>
    <w:rsid w:val="00386DD2"/>
    <w:rsid w:val="00390DD5"/>
    <w:rsid w:val="00390F62"/>
    <w:rsid w:val="00392700"/>
    <w:rsid w:val="00392ACE"/>
    <w:rsid w:val="00392C13"/>
    <w:rsid w:val="00393FC5"/>
    <w:rsid w:val="00394188"/>
    <w:rsid w:val="00394349"/>
    <w:rsid w:val="0039481F"/>
    <w:rsid w:val="00395FB1"/>
    <w:rsid w:val="003960CB"/>
    <w:rsid w:val="003970A9"/>
    <w:rsid w:val="003A1352"/>
    <w:rsid w:val="003A2B44"/>
    <w:rsid w:val="003A2E3F"/>
    <w:rsid w:val="003A3475"/>
    <w:rsid w:val="003A3994"/>
    <w:rsid w:val="003A4873"/>
    <w:rsid w:val="003A4F18"/>
    <w:rsid w:val="003A75C4"/>
    <w:rsid w:val="003A79BD"/>
    <w:rsid w:val="003B0EC1"/>
    <w:rsid w:val="003B145B"/>
    <w:rsid w:val="003B1EE9"/>
    <w:rsid w:val="003B3CD2"/>
    <w:rsid w:val="003B4D1F"/>
    <w:rsid w:val="003B55E0"/>
    <w:rsid w:val="003B6812"/>
    <w:rsid w:val="003C0FE3"/>
    <w:rsid w:val="003C1074"/>
    <w:rsid w:val="003C1464"/>
    <w:rsid w:val="003C2103"/>
    <w:rsid w:val="003C2A32"/>
    <w:rsid w:val="003C40E7"/>
    <w:rsid w:val="003C42E5"/>
    <w:rsid w:val="003C6B2C"/>
    <w:rsid w:val="003D032B"/>
    <w:rsid w:val="003D0BFE"/>
    <w:rsid w:val="003D0D4E"/>
    <w:rsid w:val="003D154A"/>
    <w:rsid w:val="003D5893"/>
    <w:rsid w:val="003D6A25"/>
    <w:rsid w:val="003D7730"/>
    <w:rsid w:val="003E0372"/>
    <w:rsid w:val="003E095F"/>
    <w:rsid w:val="003E0B78"/>
    <w:rsid w:val="003E0FCD"/>
    <w:rsid w:val="003E10D3"/>
    <w:rsid w:val="003E1716"/>
    <w:rsid w:val="003E2628"/>
    <w:rsid w:val="003E2A7B"/>
    <w:rsid w:val="003E3736"/>
    <w:rsid w:val="003E43CD"/>
    <w:rsid w:val="003E4A71"/>
    <w:rsid w:val="003E4C36"/>
    <w:rsid w:val="003E4D03"/>
    <w:rsid w:val="003E5575"/>
    <w:rsid w:val="003E63BF"/>
    <w:rsid w:val="003E6D5C"/>
    <w:rsid w:val="003E6EB6"/>
    <w:rsid w:val="003E78EE"/>
    <w:rsid w:val="003E7D91"/>
    <w:rsid w:val="003F0BC3"/>
    <w:rsid w:val="003F1BA1"/>
    <w:rsid w:val="003F2BFD"/>
    <w:rsid w:val="003F2FA7"/>
    <w:rsid w:val="003F384E"/>
    <w:rsid w:val="003F5CA5"/>
    <w:rsid w:val="003F7075"/>
    <w:rsid w:val="00400371"/>
    <w:rsid w:val="004005FB"/>
    <w:rsid w:val="00400E99"/>
    <w:rsid w:val="0040162A"/>
    <w:rsid w:val="00401D29"/>
    <w:rsid w:val="004027AB"/>
    <w:rsid w:val="0040326D"/>
    <w:rsid w:val="004034D7"/>
    <w:rsid w:val="0040400E"/>
    <w:rsid w:val="00404E7E"/>
    <w:rsid w:val="00405289"/>
    <w:rsid w:val="00405744"/>
    <w:rsid w:val="00406AC0"/>
    <w:rsid w:val="004073BA"/>
    <w:rsid w:val="00407462"/>
    <w:rsid w:val="00410CF4"/>
    <w:rsid w:val="00411008"/>
    <w:rsid w:val="004126BB"/>
    <w:rsid w:val="004127FF"/>
    <w:rsid w:val="00416661"/>
    <w:rsid w:val="00416CF7"/>
    <w:rsid w:val="00417C69"/>
    <w:rsid w:val="00420409"/>
    <w:rsid w:val="00420CDD"/>
    <w:rsid w:val="004225EF"/>
    <w:rsid w:val="0042295D"/>
    <w:rsid w:val="00422BD0"/>
    <w:rsid w:val="00424198"/>
    <w:rsid w:val="00430A02"/>
    <w:rsid w:val="00430A68"/>
    <w:rsid w:val="00431EDC"/>
    <w:rsid w:val="00432B3A"/>
    <w:rsid w:val="00432D12"/>
    <w:rsid w:val="00434169"/>
    <w:rsid w:val="004341D5"/>
    <w:rsid w:val="004362AC"/>
    <w:rsid w:val="00436747"/>
    <w:rsid w:val="00437209"/>
    <w:rsid w:val="004404E3"/>
    <w:rsid w:val="004414F1"/>
    <w:rsid w:val="00442AB0"/>
    <w:rsid w:val="00443923"/>
    <w:rsid w:val="00443BE5"/>
    <w:rsid w:val="004440B1"/>
    <w:rsid w:val="00444396"/>
    <w:rsid w:val="0044485A"/>
    <w:rsid w:val="00444ADC"/>
    <w:rsid w:val="00446E7E"/>
    <w:rsid w:val="00447A58"/>
    <w:rsid w:val="004500A5"/>
    <w:rsid w:val="00450330"/>
    <w:rsid w:val="00451480"/>
    <w:rsid w:val="00451900"/>
    <w:rsid w:val="00452A5B"/>
    <w:rsid w:val="00456C76"/>
    <w:rsid w:val="004570A7"/>
    <w:rsid w:val="004574CC"/>
    <w:rsid w:val="00457B07"/>
    <w:rsid w:val="00457ED4"/>
    <w:rsid w:val="00465A4F"/>
    <w:rsid w:val="00465D4E"/>
    <w:rsid w:val="00465FAB"/>
    <w:rsid w:val="00466490"/>
    <w:rsid w:val="0047071A"/>
    <w:rsid w:val="00471486"/>
    <w:rsid w:val="00472B5B"/>
    <w:rsid w:val="00472B90"/>
    <w:rsid w:val="00473343"/>
    <w:rsid w:val="004737C4"/>
    <w:rsid w:val="004750CC"/>
    <w:rsid w:val="004759BE"/>
    <w:rsid w:val="00475CA4"/>
    <w:rsid w:val="0047691F"/>
    <w:rsid w:val="00477E42"/>
    <w:rsid w:val="00480547"/>
    <w:rsid w:val="004806F5"/>
    <w:rsid w:val="00480FE4"/>
    <w:rsid w:val="00481753"/>
    <w:rsid w:val="00482BDB"/>
    <w:rsid w:val="004842E0"/>
    <w:rsid w:val="0048447C"/>
    <w:rsid w:val="004845CC"/>
    <w:rsid w:val="004851DD"/>
    <w:rsid w:val="00485556"/>
    <w:rsid w:val="00486864"/>
    <w:rsid w:val="00486BCA"/>
    <w:rsid w:val="0048796D"/>
    <w:rsid w:val="00492DD9"/>
    <w:rsid w:val="00493B85"/>
    <w:rsid w:val="00493C0C"/>
    <w:rsid w:val="00493D8B"/>
    <w:rsid w:val="00494C7B"/>
    <w:rsid w:val="0049543A"/>
    <w:rsid w:val="00495485"/>
    <w:rsid w:val="00495A95"/>
    <w:rsid w:val="004965D6"/>
    <w:rsid w:val="004966E5"/>
    <w:rsid w:val="00497E86"/>
    <w:rsid w:val="004A05B7"/>
    <w:rsid w:val="004A071C"/>
    <w:rsid w:val="004A2114"/>
    <w:rsid w:val="004A520B"/>
    <w:rsid w:val="004A57BF"/>
    <w:rsid w:val="004A594E"/>
    <w:rsid w:val="004A6252"/>
    <w:rsid w:val="004A6FDB"/>
    <w:rsid w:val="004A7502"/>
    <w:rsid w:val="004B0251"/>
    <w:rsid w:val="004B2642"/>
    <w:rsid w:val="004B2B2F"/>
    <w:rsid w:val="004B3648"/>
    <w:rsid w:val="004B3740"/>
    <w:rsid w:val="004B40C7"/>
    <w:rsid w:val="004B5323"/>
    <w:rsid w:val="004B67BF"/>
    <w:rsid w:val="004B690A"/>
    <w:rsid w:val="004B78E2"/>
    <w:rsid w:val="004C004B"/>
    <w:rsid w:val="004C1010"/>
    <w:rsid w:val="004C1ACC"/>
    <w:rsid w:val="004C22A3"/>
    <w:rsid w:val="004C431E"/>
    <w:rsid w:val="004C506E"/>
    <w:rsid w:val="004C5252"/>
    <w:rsid w:val="004C5423"/>
    <w:rsid w:val="004C6B99"/>
    <w:rsid w:val="004C74FE"/>
    <w:rsid w:val="004C7F77"/>
    <w:rsid w:val="004D0290"/>
    <w:rsid w:val="004D1285"/>
    <w:rsid w:val="004D2903"/>
    <w:rsid w:val="004D2D43"/>
    <w:rsid w:val="004D2DAD"/>
    <w:rsid w:val="004D3342"/>
    <w:rsid w:val="004D3BC2"/>
    <w:rsid w:val="004D4373"/>
    <w:rsid w:val="004D5C04"/>
    <w:rsid w:val="004D6068"/>
    <w:rsid w:val="004E1146"/>
    <w:rsid w:val="004E130A"/>
    <w:rsid w:val="004E28BE"/>
    <w:rsid w:val="004E291C"/>
    <w:rsid w:val="004E3083"/>
    <w:rsid w:val="004E34CA"/>
    <w:rsid w:val="004E4F48"/>
    <w:rsid w:val="004E5D50"/>
    <w:rsid w:val="004E6933"/>
    <w:rsid w:val="004E7234"/>
    <w:rsid w:val="004E7AEF"/>
    <w:rsid w:val="004E7CEF"/>
    <w:rsid w:val="004F1A16"/>
    <w:rsid w:val="004F2588"/>
    <w:rsid w:val="004F2796"/>
    <w:rsid w:val="004F3634"/>
    <w:rsid w:val="004F43B2"/>
    <w:rsid w:val="004F458D"/>
    <w:rsid w:val="004F4D5D"/>
    <w:rsid w:val="004F5B07"/>
    <w:rsid w:val="0050031E"/>
    <w:rsid w:val="005003E5"/>
    <w:rsid w:val="005007E8"/>
    <w:rsid w:val="00501127"/>
    <w:rsid w:val="005043C2"/>
    <w:rsid w:val="005044A5"/>
    <w:rsid w:val="00505A4A"/>
    <w:rsid w:val="00505B69"/>
    <w:rsid w:val="0050653F"/>
    <w:rsid w:val="005069BB"/>
    <w:rsid w:val="00506B00"/>
    <w:rsid w:val="00507253"/>
    <w:rsid w:val="00507271"/>
    <w:rsid w:val="00510177"/>
    <w:rsid w:val="00510E1F"/>
    <w:rsid w:val="0051134E"/>
    <w:rsid w:val="00511E7F"/>
    <w:rsid w:val="005127E3"/>
    <w:rsid w:val="00512FCA"/>
    <w:rsid w:val="0051455F"/>
    <w:rsid w:val="00514A61"/>
    <w:rsid w:val="00521D93"/>
    <w:rsid w:val="0052216C"/>
    <w:rsid w:val="00522682"/>
    <w:rsid w:val="00522B0D"/>
    <w:rsid w:val="00522FE0"/>
    <w:rsid w:val="00523081"/>
    <w:rsid w:val="00523607"/>
    <w:rsid w:val="005249A8"/>
    <w:rsid w:val="005250D8"/>
    <w:rsid w:val="005260D3"/>
    <w:rsid w:val="0053036A"/>
    <w:rsid w:val="005309D5"/>
    <w:rsid w:val="00530B99"/>
    <w:rsid w:val="0053116D"/>
    <w:rsid w:val="00531278"/>
    <w:rsid w:val="005318BD"/>
    <w:rsid w:val="00532388"/>
    <w:rsid w:val="00533C22"/>
    <w:rsid w:val="00533CCB"/>
    <w:rsid w:val="00534AF6"/>
    <w:rsid w:val="00536770"/>
    <w:rsid w:val="00536CD8"/>
    <w:rsid w:val="00536FAE"/>
    <w:rsid w:val="00540BEF"/>
    <w:rsid w:val="0054397B"/>
    <w:rsid w:val="00544451"/>
    <w:rsid w:val="0054491D"/>
    <w:rsid w:val="00545765"/>
    <w:rsid w:val="005460D1"/>
    <w:rsid w:val="00547D07"/>
    <w:rsid w:val="005504BE"/>
    <w:rsid w:val="0055090B"/>
    <w:rsid w:val="005511F0"/>
    <w:rsid w:val="0055291A"/>
    <w:rsid w:val="00552CAD"/>
    <w:rsid w:val="00553B24"/>
    <w:rsid w:val="005563B6"/>
    <w:rsid w:val="00560F27"/>
    <w:rsid w:val="00561E03"/>
    <w:rsid w:val="00563482"/>
    <w:rsid w:val="00565290"/>
    <w:rsid w:val="00565732"/>
    <w:rsid w:val="00565C3C"/>
    <w:rsid w:val="00565EED"/>
    <w:rsid w:val="005661F4"/>
    <w:rsid w:val="0056677D"/>
    <w:rsid w:val="00566FF9"/>
    <w:rsid w:val="00567359"/>
    <w:rsid w:val="005700A7"/>
    <w:rsid w:val="0057042E"/>
    <w:rsid w:val="00571081"/>
    <w:rsid w:val="0057204D"/>
    <w:rsid w:val="005720B8"/>
    <w:rsid w:val="005722E5"/>
    <w:rsid w:val="00572572"/>
    <w:rsid w:val="0057297F"/>
    <w:rsid w:val="00572DE5"/>
    <w:rsid w:val="005743F8"/>
    <w:rsid w:val="0057479E"/>
    <w:rsid w:val="00575DBF"/>
    <w:rsid w:val="00576232"/>
    <w:rsid w:val="0057709B"/>
    <w:rsid w:val="0057757F"/>
    <w:rsid w:val="00577B23"/>
    <w:rsid w:val="00577C0E"/>
    <w:rsid w:val="005801A2"/>
    <w:rsid w:val="0058030F"/>
    <w:rsid w:val="005804D3"/>
    <w:rsid w:val="0058191A"/>
    <w:rsid w:val="00581E15"/>
    <w:rsid w:val="00582462"/>
    <w:rsid w:val="0058249C"/>
    <w:rsid w:val="005824FA"/>
    <w:rsid w:val="00582E59"/>
    <w:rsid w:val="00583A2B"/>
    <w:rsid w:val="00584C9B"/>
    <w:rsid w:val="00586ABA"/>
    <w:rsid w:val="005873A7"/>
    <w:rsid w:val="00587D42"/>
    <w:rsid w:val="00590AA2"/>
    <w:rsid w:val="005915B2"/>
    <w:rsid w:val="00591EE6"/>
    <w:rsid w:val="0059267E"/>
    <w:rsid w:val="00592FBD"/>
    <w:rsid w:val="0059409A"/>
    <w:rsid w:val="0059415A"/>
    <w:rsid w:val="005943E1"/>
    <w:rsid w:val="00596399"/>
    <w:rsid w:val="00596B2A"/>
    <w:rsid w:val="005A0184"/>
    <w:rsid w:val="005A03C6"/>
    <w:rsid w:val="005A04DD"/>
    <w:rsid w:val="005A0C7A"/>
    <w:rsid w:val="005A1203"/>
    <w:rsid w:val="005A256E"/>
    <w:rsid w:val="005A2800"/>
    <w:rsid w:val="005A2B3B"/>
    <w:rsid w:val="005A313C"/>
    <w:rsid w:val="005A35AD"/>
    <w:rsid w:val="005A45F3"/>
    <w:rsid w:val="005A4CAC"/>
    <w:rsid w:val="005A5362"/>
    <w:rsid w:val="005A6418"/>
    <w:rsid w:val="005A71E3"/>
    <w:rsid w:val="005A78E7"/>
    <w:rsid w:val="005A7C60"/>
    <w:rsid w:val="005B052F"/>
    <w:rsid w:val="005B12AD"/>
    <w:rsid w:val="005B2A35"/>
    <w:rsid w:val="005B4F8A"/>
    <w:rsid w:val="005B553F"/>
    <w:rsid w:val="005B5798"/>
    <w:rsid w:val="005B5910"/>
    <w:rsid w:val="005B5DB6"/>
    <w:rsid w:val="005B5FDF"/>
    <w:rsid w:val="005B6A88"/>
    <w:rsid w:val="005B774A"/>
    <w:rsid w:val="005B7E22"/>
    <w:rsid w:val="005C0257"/>
    <w:rsid w:val="005C049C"/>
    <w:rsid w:val="005C4B47"/>
    <w:rsid w:val="005C4CA4"/>
    <w:rsid w:val="005C62FE"/>
    <w:rsid w:val="005C66AC"/>
    <w:rsid w:val="005C75CB"/>
    <w:rsid w:val="005C7930"/>
    <w:rsid w:val="005C7956"/>
    <w:rsid w:val="005C7BDA"/>
    <w:rsid w:val="005D0472"/>
    <w:rsid w:val="005D07DB"/>
    <w:rsid w:val="005D09B7"/>
    <w:rsid w:val="005D12DC"/>
    <w:rsid w:val="005D1A0C"/>
    <w:rsid w:val="005D203A"/>
    <w:rsid w:val="005D351E"/>
    <w:rsid w:val="005D4A2E"/>
    <w:rsid w:val="005D4C28"/>
    <w:rsid w:val="005D55DF"/>
    <w:rsid w:val="005D6035"/>
    <w:rsid w:val="005D7AD6"/>
    <w:rsid w:val="005E12F5"/>
    <w:rsid w:val="005E1588"/>
    <w:rsid w:val="005E16EB"/>
    <w:rsid w:val="005E182E"/>
    <w:rsid w:val="005E1F04"/>
    <w:rsid w:val="005E26C0"/>
    <w:rsid w:val="005E32D4"/>
    <w:rsid w:val="005E3345"/>
    <w:rsid w:val="005E4E86"/>
    <w:rsid w:val="005E4ED1"/>
    <w:rsid w:val="005E5651"/>
    <w:rsid w:val="005F0B0F"/>
    <w:rsid w:val="005F0D9C"/>
    <w:rsid w:val="005F1F9C"/>
    <w:rsid w:val="005F21A4"/>
    <w:rsid w:val="005F2568"/>
    <w:rsid w:val="005F436D"/>
    <w:rsid w:val="005F499D"/>
    <w:rsid w:val="005F4F10"/>
    <w:rsid w:val="005F539B"/>
    <w:rsid w:val="005F5725"/>
    <w:rsid w:val="005F6FD2"/>
    <w:rsid w:val="00600431"/>
    <w:rsid w:val="0060115B"/>
    <w:rsid w:val="00601361"/>
    <w:rsid w:val="006016E4"/>
    <w:rsid w:val="00601F0E"/>
    <w:rsid w:val="006022F7"/>
    <w:rsid w:val="006030AF"/>
    <w:rsid w:val="00603343"/>
    <w:rsid w:val="00603772"/>
    <w:rsid w:val="00606956"/>
    <w:rsid w:val="00607011"/>
    <w:rsid w:val="00607302"/>
    <w:rsid w:val="0060774A"/>
    <w:rsid w:val="00607A07"/>
    <w:rsid w:val="006102C3"/>
    <w:rsid w:val="006106DB"/>
    <w:rsid w:val="00610933"/>
    <w:rsid w:val="0061160C"/>
    <w:rsid w:val="00611CBA"/>
    <w:rsid w:val="00613355"/>
    <w:rsid w:val="006140CC"/>
    <w:rsid w:val="00614E21"/>
    <w:rsid w:val="00614E53"/>
    <w:rsid w:val="006156AA"/>
    <w:rsid w:val="006166CA"/>
    <w:rsid w:val="00616B8A"/>
    <w:rsid w:val="00616E8F"/>
    <w:rsid w:val="006175CE"/>
    <w:rsid w:val="006218D5"/>
    <w:rsid w:val="006222C6"/>
    <w:rsid w:val="0062406A"/>
    <w:rsid w:val="006259D2"/>
    <w:rsid w:val="00627101"/>
    <w:rsid w:val="006271B4"/>
    <w:rsid w:val="0062760D"/>
    <w:rsid w:val="006276FF"/>
    <w:rsid w:val="00630195"/>
    <w:rsid w:val="006304C8"/>
    <w:rsid w:val="006306F1"/>
    <w:rsid w:val="0063094D"/>
    <w:rsid w:val="00630D9A"/>
    <w:rsid w:val="006310B4"/>
    <w:rsid w:val="00631BFD"/>
    <w:rsid w:val="00631DA6"/>
    <w:rsid w:val="006321DD"/>
    <w:rsid w:val="00633CCF"/>
    <w:rsid w:val="006342CA"/>
    <w:rsid w:val="00634795"/>
    <w:rsid w:val="00634C98"/>
    <w:rsid w:val="00635EBD"/>
    <w:rsid w:val="00636282"/>
    <w:rsid w:val="00637918"/>
    <w:rsid w:val="00637D16"/>
    <w:rsid w:val="00637F24"/>
    <w:rsid w:val="00637F6A"/>
    <w:rsid w:val="00637FE8"/>
    <w:rsid w:val="0064188A"/>
    <w:rsid w:val="00641B0E"/>
    <w:rsid w:val="00643675"/>
    <w:rsid w:val="00643F05"/>
    <w:rsid w:val="00644692"/>
    <w:rsid w:val="0064504E"/>
    <w:rsid w:val="0064697D"/>
    <w:rsid w:val="00646A34"/>
    <w:rsid w:val="00647044"/>
    <w:rsid w:val="006476ED"/>
    <w:rsid w:val="00647E64"/>
    <w:rsid w:val="00650B52"/>
    <w:rsid w:val="00650B60"/>
    <w:rsid w:val="006522D8"/>
    <w:rsid w:val="0065270A"/>
    <w:rsid w:val="00652DB2"/>
    <w:rsid w:val="006530FA"/>
    <w:rsid w:val="0065429C"/>
    <w:rsid w:val="006543B1"/>
    <w:rsid w:val="006543E9"/>
    <w:rsid w:val="00654CB8"/>
    <w:rsid w:val="0065564F"/>
    <w:rsid w:val="006565D0"/>
    <w:rsid w:val="00656BC7"/>
    <w:rsid w:val="0066088C"/>
    <w:rsid w:val="006611A1"/>
    <w:rsid w:val="006617B8"/>
    <w:rsid w:val="00662420"/>
    <w:rsid w:val="00663765"/>
    <w:rsid w:val="00670A86"/>
    <w:rsid w:val="006719D0"/>
    <w:rsid w:val="00671AAD"/>
    <w:rsid w:val="006721BB"/>
    <w:rsid w:val="006727B0"/>
    <w:rsid w:val="00672864"/>
    <w:rsid w:val="00672A0C"/>
    <w:rsid w:val="00672BF4"/>
    <w:rsid w:val="0067349E"/>
    <w:rsid w:val="0067516C"/>
    <w:rsid w:val="006755AF"/>
    <w:rsid w:val="0067595C"/>
    <w:rsid w:val="00675B3F"/>
    <w:rsid w:val="00677B6A"/>
    <w:rsid w:val="0068015B"/>
    <w:rsid w:val="006803EB"/>
    <w:rsid w:val="00680E1F"/>
    <w:rsid w:val="00681697"/>
    <w:rsid w:val="00683312"/>
    <w:rsid w:val="0068453C"/>
    <w:rsid w:val="0068539A"/>
    <w:rsid w:val="006857E3"/>
    <w:rsid w:val="00687446"/>
    <w:rsid w:val="00687F90"/>
    <w:rsid w:val="00690DC8"/>
    <w:rsid w:val="00690DF1"/>
    <w:rsid w:val="0069179F"/>
    <w:rsid w:val="00692B07"/>
    <w:rsid w:val="00693ED9"/>
    <w:rsid w:val="00694E62"/>
    <w:rsid w:val="0069586E"/>
    <w:rsid w:val="00697923"/>
    <w:rsid w:val="006A01F1"/>
    <w:rsid w:val="006A0D1D"/>
    <w:rsid w:val="006A1746"/>
    <w:rsid w:val="006A1B07"/>
    <w:rsid w:val="006A254D"/>
    <w:rsid w:val="006A3165"/>
    <w:rsid w:val="006A35E9"/>
    <w:rsid w:val="006A3A4F"/>
    <w:rsid w:val="006A4409"/>
    <w:rsid w:val="006A60A8"/>
    <w:rsid w:val="006A6B80"/>
    <w:rsid w:val="006A741C"/>
    <w:rsid w:val="006B29D0"/>
    <w:rsid w:val="006B2BA7"/>
    <w:rsid w:val="006B34C1"/>
    <w:rsid w:val="006B394D"/>
    <w:rsid w:val="006B3975"/>
    <w:rsid w:val="006B452B"/>
    <w:rsid w:val="006B62BF"/>
    <w:rsid w:val="006B63FE"/>
    <w:rsid w:val="006B6BBE"/>
    <w:rsid w:val="006B6E24"/>
    <w:rsid w:val="006B7196"/>
    <w:rsid w:val="006B78D8"/>
    <w:rsid w:val="006B7D3F"/>
    <w:rsid w:val="006C0A26"/>
    <w:rsid w:val="006C0ABB"/>
    <w:rsid w:val="006C12A2"/>
    <w:rsid w:val="006C2A13"/>
    <w:rsid w:val="006C361A"/>
    <w:rsid w:val="006C40D7"/>
    <w:rsid w:val="006C40EB"/>
    <w:rsid w:val="006C4B4C"/>
    <w:rsid w:val="006C6A38"/>
    <w:rsid w:val="006C6A40"/>
    <w:rsid w:val="006C7C83"/>
    <w:rsid w:val="006D021A"/>
    <w:rsid w:val="006D0318"/>
    <w:rsid w:val="006D0D03"/>
    <w:rsid w:val="006D120C"/>
    <w:rsid w:val="006D299A"/>
    <w:rsid w:val="006D2B3D"/>
    <w:rsid w:val="006D3055"/>
    <w:rsid w:val="006D3E28"/>
    <w:rsid w:val="006D5A25"/>
    <w:rsid w:val="006D75CA"/>
    <w:rsid w:val="006D7973"/>
    <w:rsid w:val="006D7BF6"/>
    <w:rsid w:val="006E15F1"/>
    <w:rsid w:val="006E3CFF"/>
    <w:rsid w:val="006E3F23"/>
    <w:rsid w:val="006E4C99"/>
    <w:rsid w:val="006E5E21"/>
    <w:rsid w:val="006E76E7"/>
    <w:rsid w:val="006F0DA6"/>
    <w:rsid w:val="006F1811"/>
    <w:rsid w:val="006F19BE"/>
    <w:rsid w:val="006F19E8"/>
    <w:rsid w:val="006F223B"/>
    <w:rsid w:val="006F39C5"/>
    <w:rsid w:val="006F3FC8"/>
    <w:rsid w:val="006F6738"/>
    <w:rsid w:val="00700B9D"/>
    <w:rsid w:val="007011B0"/>
    <w:rsid w:val="00701E75"/>
    <w:rsid w:val="00702F46"/>
    <w:rsid w:val="0070322D"/>
    <w:rsid w:val="00703387"/>
    <w:rsid w:val="0070351F"/>
    <w:rsid w:val="007040A7"/>
    <w:rsid w:val="00704171"/>
    <w:rsid w:val="007047C5"/>
    <w:rsid w:val="00704FA1"/>
    <w:rsid w:val="00705A51"/>
    <w:rsid w:val="00707081"/>
    <w:rsid w:val="0070728A"/>
    <w:rsid w:val="007101AA"/>
    <w:rsid w:val="00711253"/>
    <w:rsid w:val="007113BC"/>
    <w:rsid w:val="00711B85"/>
    <w:rsid w:val="00712495"/>
    <w:rsid w:val="00712600"/>
    <w:rsid w:val="00712D9D"/>
    <w:rsid w:val="00712EAC"/>
    <w:rsid w:val="0071386E"/>
    <w:rsid w:val="007146EA"/>
    <w:rsid w:val="00715655"/>
    <w:rsid w:val="00715882"/>
    <w:rsid w:val="00715CCD"/>
    <w:rsid w:val="00715FCC"/>
    <w:rsid w:val="00716F99"/>
    <w:rsid w:val="007172A6"/>
    <w:rsid w:val="00717DE9"/>
    <w:rsid w:val="007208B5"/>
    <w:rsid w:val="0072134B"/>
    <w:rsid w:val="00722EEF"/>
    <w:rsid w:val="00723031"/>
    <w:rsid w:val="0072395E"/>
    <w:rsid w:val="00723B22"/>
    <w:rsid w:val="00723C7D"/>
    <w:rsid w:val="00723E85"/>
    <w:rsid w:val="0072418E"/>
    <w:rsid w:val="007241DD"/>
    <w:rsid w:val="0072534E"/>
    <w:rsid w:val="007255C6"/>
    <w:rsid w:val="00725CFD"/>
    <w:rsid w:val="0072601A"/>
    <w:rsid w:val="007264AD"/>
    <w:rsid w:val="0073151D"/>
    <w:rsid w:val="007315D3"/>
    <w:rsid w:val="007322BC"/>
    <w:rsid w:val="007330A0"/>
    <w:rsid w:val="00733197"/>
    <w:rsid w:val="0073372F"/>
    <w:rsid w:val="007339B7"/>
    <w:rsid w:val="007339E4"/>
    <w:rsid w:val="007347F5"/>
    <w:rsid w:val="00734D34"/>
    <w:rsid w:val="00735C21"/>
    <w:rsid w:val="00736E88"/>
    <w:rsid w:val="00736F73"/>
    <w:rsid w:val="007413CC"/>
    <w:rsid w:val="007415E6"/>
    <w:rsid w:val="00741792"/>
    <w:rsid w:val="00741CF7"/>
    <w:rsid w:val="00743018"/>
    <w:rsid w:val="00743842"/>
    <w:rsid w:val="00745255"/>
    <w:rsid w:val="0074598D"/>
    <w:rsid w:val="00745DFC"/>
    <w:rsid w:val="00746C15"/>
    <w:rsid w:val="0075016C"/>
    <w:rsid w:val="0075097B"/>
    <w:rsid w:val="00751B27"/>
    <w:rsid w:val="00752FB0"/>
    <w:rsid w:val="00753D85"/>
    <w:rsid w:val="00754ECF"/>
    <w:rsid w:val="00754FE0"/>
    <w:rsid w:val="00755026"/>
    <w:rsid w:val="00755780"/>
    <w:rsid w:val="007559F0"/>
    <w:rsid w:val="00760344"/>
    <w:rsid w:val="007620A9"/>
    <w:rsid w:val="00763068"/>
    <w:rsid w:val="00763CA1"/>
    <w:rsid w:val="007643CE"/>
    <w:rsid w:val="00764CC4"/>
    <w:rsid w:val="007663CC"/>
    <w:rsid w:val="00766608"/>
    <w:rsid w:val="0076750D"/>
    <w:rsid w:val="0076793D"/>
    <w:rsid w:val="00767987"/>
    <w:rsid w:val="007701B0"/>
    <w:rsid w:val="00770E57"/>
    <w:rsid w:val="00770E7F"/>
    <w:rsid w:val="0077158D"/>
    <w:rsid w:val="007723A9"/>
    <w:rsid w:val="0077377F"/>
    <w:rsid w:val="0077419D"/>
    <w:rsid w:val="0077426F"/>
    <w:rsid w:val="00774495"/>
    <w:rsid w:val="00775549"/>
    <w:rsid w:val="00776104"/>
    <w:rsid w:val="00776854"/>
    <w:rsid w:val="00776C5C"/>
    <w:rsid w:val="00776E13"/>
    <w:rsid w:val="00777B0E"/>
    <w:rsid w:val="00781454"/>
    <w:rsid w:val="0078157C"/>
    <w:rsid w:val="00781D40"/>
    <w:rsid w:val="0078387C"/>
    <w:rsid w:val="0078444E"/>
    <w:rsid w:val="00784C8F"/>
    <w:rsid w:val="00784E5B"/>
    <w:rsid w:val="0078545A"/>
    <w:rsid w:val="00785624"/>
    <w:rsid w:val="00785E30"/>
    <w:rsid w:val="007866AF"/>
    <w:rsid w:val="00786DC6"/>
    <w:rsid w:val="00786ED5"/>
    <w:rsid w:val="007875D2"/>
    <w:rsid w:val="00787C23"/>
    <w:rsid w:val="007911F5"/>
    <w:rsid w:val="007919B0"/>
    <w:rsid w:val="00791A77"/>
    <w:rsid w:val="00791F91"/>
    <w:rsid w:val="00792C93"/>
    <w:rsid w:val="00793329"/>
    <w:rsid w:val="00793583"/>
    <w:rsid w:val="007938A7"/>
    <w:rsid w:val="007948D2"/>
    <w:rsid w:val="007956D3"/>
    <w:rsid w:val="00796512"/>
    <w:rsid w:val="00797358"/>
    <w:rsid w:val="007A0920"/>
    <w:rsid w:val="007A127D"/>
    <w:rsid w:val="007A2531"/>
    <w:rsid w:val="007A2681"/>
    <w:rsid w:val="007A2CCD"/>
    <w:rsid w:val="007A37CB"/>
    <w:rsid w:val="007A567B"/>
    <w:rsid w:val="007A66CC"/>
    <w:rsid w:val="007A692C"/>
    <w:rsid w:val="007A6CBD"/>
    <w:rsid w:val="007A79B1"/>
    <w:rsid w:val="007B078F"/>
    <w:rsid w:val="007B0A10"/>
    <w:rsid w:val="007B0E0E"/>
    <w:rsid w:val="007B2A5E"/>
    <w:rsid w:val="007B3593"/>
    <w:rsid w:val="007B3738"/>
    <w:rsid w:val="007B4E6B"/>
    <w:rsid w:val="007B4F42"/>
    <w:rsid w:val="007B50AA"/>
    <w:rsid w:val="007B57A9"/>
    <w:rsid w:val="007B629D"/>
    <w:rsid w:val="007B6B98"/>
    <w:rsid w:val="007B74CE"/>
    <w:rsid w:val="007C05DF"/>
    <w:rsid w:val="007C15AB"/>
    <w:rsid w:val="007C1BC0"/>
    <w:rsid w:val="007C21B1"/>
    <w:rsid w:val="007C29B3"/>
    <w:rsid w:val="007C40B0"/>
    <w:rsid w:val="007C5CD7"/>
    <w:rsid w:val="007C6227"/>
    <w:rsid w:val="007C758E"/>
    <w:rsid w:val="007D05C0"/>
    <w:rsid w:val="007D0D76"/>
    <w:rsid w:val="007D0E68"/>
    <w:rsid w:val="007D161E"/>
    <w:rsid w:val="007D253B"/>
    <w:rsid w:val="007D29D6"/>
    <w:rsid w:val="007D3955"/>
    <w:rsid w:val="007D449A"/>
    <w:rsid w:val="007D499C"/>
    <w:rsid w:val="007D4A41"/>
    <w:rsid w:val="007D4F9A"/>
    <w:rsid w:val="007D5290"/>
    <w:rsid w:val="007D65BA"/>
    <w:rsid w:val="007D79FE"/>
    <w:rsid w:val="007D7D31"/>
    <w:rsid w:val="007E0B61"/>
    <w:rsid w:val="007E258C"/>
    <w:rsid w:val="007E2F7C"/>
    <w:rsid w:val="007E3247"/>
    <w:rsid w:val="007E56C9"/>
    <w:rsid w:val="007E58E4"/>
    <w:rsid w:val="007E6438"/>
    <w:rsid w:val="007E6724"/>
    <w:rsid w:val="007E796C"/>
    <w:rsid w:val="007F049B"/>
    <w:rsid w:val="007F1359"/>
    <w:rsid w:val="007F1413"/>
    <w:rsid w:val="007F25FC"/>
    <w:rsid w:val="007F7E07"/>
    <w:rsid w:val="008008A2"/>
    <w:rsid w:val="00800E99"/>
    <w:rsid w:val="00802D18"/>
    <w:rsid w:val="00803144"/>
    <w:rsid w:val="00803836"/>
    <w:rsid w:val="008046CB"/>
    <w:rsid w:val="00806963"/>
    <w:rsid w:val="00807531"/>
    <w:rsid w:val="008105E3"/>
    <w:rsid w:val="008113B8"/>
    <w:rsid w:val="0081163E"/>
    <w:rsid w:val="0081168F"/>
    <w:rsid w:val="0081275F"/>
    <w:rsid w:val="008139A9"/>
    <w:rsid w:val="008148D7"/>
    <w:rsid w:val="00814E90"/>
    <w:rsid w:val="00817BCA"/>
    <w:rsid w:val="00817C77"/>
    <w:rsid w:val="0082128C"/>
    <w:rsid w:val="00821380"/>
    <w:rsid w:val="00821E3F"/>
    <w:rsid w:val="00822568"/>
    <w:rsid w:val="008225D1"/>
    <w:rsid w:val="008237D6"/>
    <w:rsid w:val="008245E0"/>
    <w:rsid w:val="0082484B"/>
    <w:rsid w:val="008255E3"/>
    <w:rsid w:val="00825AB4"/>
    <w:rsid w:val="00827262"/>
    <w:rsid w:val="00831CDB"/>
    <w:rsid w:val="00831CFF"/>
    <w:rsid w:val="00831FFB"/>
    <w:rsid w:val="0083260C"/>
    <w:rsid w:val="008336DA"/>
    <w:rsid w:val="0083490F"/>
    <w:rsid w:val="0083517C"/>
    <w:rsid w:val="00836892"/>
    <w:rsid w:val="00836FEE"/>
    <w:rsid w:val="008371E9"/>
    <w:rsid w:val="00837A27"/>
    <w:rsid w:val="00840534"/>
    <w:rsid w:val="00840822"/>
    <w:rsid w:val="00841F04"/>
    <w:rsid w:val="008422C9"/>
    <w:rsid w:val="00842F8C"/>
    <w:rsid w:val="00843BD3"/>
    <w:rsid w:val="00844707"/>
    <w:rsid w:val="00846A77"/>
    <w:rsid w:val="00851551"/>
    <w:rsid w:val="00853C03"/>
    <w:rsid w:val="00854020"/>
    <w:rsid w:val="008540B4"/>
    <w:rsid w:val="008542D6"/>
    <w:rsid w:val="00856255"/>
    <w:rsid w:val="0086326F"/>
    <w:rsid w:val="0086391E"/>
    <w:rsid w:val="00863EC0"/>
    <w:rsid w:val="008647CA"/>
    <w:rsid w:val="00864825"/>
    <w:rsid w:val="00864CFD"/>
    <w:rsid w:val="00864D4A"/>
    <w:rsid w:val="00865258"/>
    <w:rsid w:val="00865359"/>
    <w:rsid w:val="0086559C"/>
    <w:rsid w:val="00865C29"/>
    <w:rsid w:val="00867025"/>
    <w:rsid w:val="008711F7"/>
    <w:rsid w:val="00871B2C"/>
    <w:rsid w:val="0087275F"/>
    <w:rsid w:val="008728C2"/>
    <w:rsid w:val="00872FC4"/>
    <w:rsid w:val="0087309F"/>
    <w:rsid w:val="0087341F"/>
    <w:rsid w:val="0087369B"/>
    <w:rsid w:val="0087433D"/>
    <w:rsid w:val="008758EE"/>
    <w:rsid w:val="00876FE7"/>
    <w:rsid w:val="00877A14"/>
    <w:rsid w:val="008801FF"/>
    <w:rsid w:val="00880BA7"/>
    <w:rsid w:val="0088291A"/>
    <w:rsid w:val="00884402"/>
    <w:rsid w:val="0088490A"/>
    <w:rsid w:val="00884FAC"/>
    <w:rsid w:val="00885054"/>
    <w:rsid w:val="008850CB"/>
    <w:rsid w:val="00886747"/>
    <w:rsid w:val="008872F5"/>
    <w:rsid w:val="0088731D"/>
    <w:rsid w:val="0089034A"/>
    <w:rsid w:val="0089064A"/>
    <w:rsid w:val="0089109C"/>
    <w:rsid w:val="0089110F"/>
    <w:rsid w:val="008916FF"/>
    <w:rsid w:val="008919A4"/>
    <w:rsid w:val="00891E92"/>
    <w:rsid w:val="00892306"/>
    <w:rsid w:val="008944A9"/>
    <w:rsid w:val="00894904"/>
    <w:rsid w:val="00895105"/>
    <w:rsid w:val="008967C3"/>
    <w:rsid w:val="008A0537"/>
    <w:rsid w:val="008A0E8D"/>
    <w:rsid w:val="008A1665"/>
    <w:rsid w:val="008A1B10"/>
    <w:rsid w:val="008A2184"/>
    <w:rsid w:val="008A3228"/>
    <w:rsid w:val="008A6077"/>
    <w:rsid w:val="008A628B"/>
    <w:rsid w:val="008A6689"/>
    <w:rsid w:val="008A75D1"/>
    <w:rsid w:val="008A7D85"/>
    <w:rsid w:val="008B0624"/>
    <w:rsid w:val="008B0BC2"/>
    <w:rsid w:val="008B0E61"/>
    <w:rsid w:val="008B1862"/>
    <w:rsid w:val="008B234F"/>
    <w:rsid w:val="008B2DD5"/>
    <w:rsid w:val="008B3F58"/>
    <w:rsid w:val="008B3FEF"/>
    <w:rsid w:val="008B49E9"/>
    <w:rsid w:val="008B502A"/>
    <w:rsid w:val="008B53FC"/>
    <w:rsid w:val="008B5785"/>
    <w:rsid w:val="008B593E"/>
    <w:rsid w:val="008B5E60"/>
    <w:rsid w:val="008B658F"/>
    <w:rsid w:val="008B6626"/>
    <w:rsid w:val="008B6A52"/>
    <w:rsid w:val="008B7E20"/>
    <w:rsid w:val="008C0309"/>
    <w:rsid w:val="008C1097"/>
    <w:rsid w:val="008C1248"/>
    <w:rsid w:val="008C1BAA"/>
    <w:rsid w:val="008C263B"/>
    <w:rsid w:val="008C2B28"/>
    <w:rsid w:val="008C34B5"/>
    <w:rsid w:val="008C4834"/>
    <w:rsid w:val="008C4BB3"/>
    <w:rsid w:val="008C4C2C"/>
    <w:rsid w:val="008C4E41"/>
    <w:rsid w:val="008C77B5"/>
    <w:rsid w:val="008D0128"/>
    <w:rsid w:val="008D029A"/>
    <w:rsid w:val="008D07ED"/>
    <w:rsid w:val="008D0AEF"/>
    <w:rsid w:val="008D0C74"/>
    <w:rsid w:val="008D11DD"/>
    <w:rsid w:val="008D147C"/>
    <w:rsid w:val="008D14DF"/>
    <w:rsid w:val="008D1B10"/>
    <w:rsid w:val="008D2D9A"/>
    <w:rsid w:val="008D33BF"/>
    <w:rsid w:val="008D3A47"/>
    <w:rsid w:val="008D3E47"/>
    <w:rsid w:val="008D3F52"/>
    <w:rsid w:val="008D6016"/>
    <w:rsid w:val="008D6404"/>
    <w:rsid w:val="008D6DED"/>
    <w:rsid w:val="008D73CD"/>
    <w:rsid w:val="008D78DD"/>
    <w:rsid w:val="008E0706"/>
    <w:rsid w:val="008E1579"/>
    <w:rsid w:val="008E1788"/>
    <w:rsid w:val="008E1DAB"/>
    <w:rsid w:val="008E2B86"/>
    <w:rsid w:val="008E327E"/>
    <w:rsid w:val="008E341F"/>
    <w:rsid w:val="008E38F2"/>
    <w:rsid w:val="008E3CD3"/>
    <w:rsid w:val="008E45B8"/>
    <w:rsid w:val="008E5134"/>
    <w:rsid w:val="008E792D"/>
    <w:rsid w:val="008F0295"/>
    <w:rsid w:val="008F080F"/>
    <w:rsid w:val="008F40A0"/>
    <w:rsid w:val="008F4D7D"/>
    <w:rsid w:val="008F5605"/>
    <w:rsid w:val="008F6D3E"/>
    <w:rsid w:val="008F71FA"/>
    <w:rsid w:val="008F7E68"/>
    <w:rsid w:val="00900099"/>
    <w:rsid w:val="00900E49"/>
    <w:rsid w:val="00901092"/>
    <w:rsid w:val="0090166C"/>
    <w:rsid w:val="00902174"/>
    <w:rsid w:val="00902891"/>
    <w:rsid w:val="009028F8"/>
    <w:rsid w:val="00902D95"/>
    <w:rsid w:val="00903297"/>
    <w:rsid w:val="00904CAD"/>
    <w:rsid w:val="00906754"/>
    <w:rsid w:val="009102F7"/>
    <w:rsid w:val="0091031D"/>
    <w:rsid w:val="00910E69"/>
    <w:rsid w:val="0091155F"/>
    <w:rsid w:val="009130A0"/>
    <w:rsid w:val="009140D1"/>
    <w:rsid w:val="009161D7"/>
    <w:rsid w:val="00920072"/>
    <w:rsid w:val="009206FF"/>
    <w:rsid w:val="00920BBE"/>
    <w:rsid w:val="00921DE5"/>
    <w:rsid w:val="00922D0E"/>
    <w:rsid w:val="0092356E"/>
    <w:rsid w:val="00923881"/>
    <w:rsid w:val="00924FC4"/>
    <w:rsid w:val="009251AA"/>
    <w:rsid w:val="00926107"/>
    <w:rsid w:val="009262AC"/>
    <w:rsid w:val="0092641C"/>
    <w:rsid w:val="0093067D"/>
    <w:rsid w:val="00931035"/>
    <w:rsid w:val="00931CF5"/>
    <w:rsid w:val="00932585"/>
    <w:rsid w:val="0093287B"/>
    <w:rsid w:val="009332E6"/>
    <w:rsid w:val="00933378"/>
    <w:rsid w:val="009333E8"/>
    <w:rsid w:val="0093394C"/>
    <w:rsid w:val="00933B93"/>
    <w:rsid w:val="00934783"/>
    <w:rsid w:val="00937A45"/>
    <w:rsid w:val="00937AF8"/>
    <w:rsid w:val="0094060F"/>
    <w:rsid w:val="00940AE8"/>
    <w:rsid w:val="00941AA1"/>
    <w:rsid w:val="00941B91"/>
    <w:rsid w:val="00941BA7"/>
    <w:rsid w:val="00942187"/>
    <w:rsid w:val="0094372A"/>
    <w:rsid w:val="00944C63"/>
    <w:rsid w:val="00944F14"/>
    <w:rsid w:val="00944F3B"/>
    <w:rsid w:val="0094540E"/>
    <w:rsid w:val="00945465"/>
    <w:rsid w:val="00945774"/>
    <w:rsid w:val="00946141"/>
    <w:rsid w:val="00947DBB"/>
    <w:rsid w:val="00950AB4"/>
    <w:rsid w:val="0095166C"/>
    <w:rsid w:val="00953AEF"/>
    <w:rsid w:val="00953EDD"/>
    <w:rsid w:val="00954884"/>
    <w:rsid w:val="00954AED"/>
    <w:rsid w:val="00955F7C"/>
    <w:rsid w:val="0095613D"/>
    <w:rsid w:val="009561F4"/>
    <w:rsid w:val="0095664A"/>
    <w:rsid w:val="00956F5B"/>
    <w:rsid w:val="009570B4"/>
    <w:rsid w:val="009573B8"/>
    <w:rsid w:val="0096005C"/>
    <w:rsid w:val="009604E3"/>
    <w:rsid w:val="009606E0"/>
    <w:rsid w:val="00960AA2"/>
    <w:rsid w:val="009619AC"/>
    <w:rsid w:val="009627D6"/>
    <w:rsid w:val="00963597"/>
    <w:rsid w:val="00963898"/>
    <w:rsid w:val="009638E9"/>
    <w:rsid w:val="00963A73"/>
    <w:rsid w:val="00964717"/>
    <w:rsid w:val="00964D36"/>
    <w:rsid w:val="00966D0D"/>
    <w:rsid w:val="00967C56"/>
    <w:rsid w:val="009715ED"/>
    <w:rsid w:val="009726CA"/>
    <w:rsid w:val="00972A9A"/>
    <w:rsid w:val="00973F0B"/>
    <w:rsid w:val="00974E62"/>
    <w:rsid w:val="0097555E"/>
    <w:rsid w:val="009755D7"/>
    <w:rsid w:val="00975ACE"/>
    <w:rsid w:val="0097655F"/>
    <w:rsid w:val="00976C73"/>
    <w:rsid w:val="00980213"/>
    <w:rsid w:val="00980668"/>
    <w:rsid w:val="009818AF"/>
    <w:rsid w:val="00981C8B"/>
    <w:rsid w:val="00987018"/>
    <w:rsid w:val="00987BC1"/>
    <w:rsid w:val="0099115E"/>
    <w:rsid w:val="00991967"/>
    <w:rsid w:val="00991A1F"/>
    <w:rsid w:val="00991CA4"/>
    <w:rsid w:val="00993F22"/>
    <w:rsid w:val="00995395"/>
    <w:rsid w:val="00995F3C"/>
    <w:rsid w:val="00997A58"/>
    <w:rsid w:val="009A0AF7"/>
    <w:rsid w:val="009A18D4"/>
    <w:rsid w:val="009A19B0"/>
    <w:rsid w:val="009A1F8E"/>
    <w:rsid w:val="009A34B4"/>
    <w:rsid w:val="009A3559"/>
    <w:rsid w:val="009A458E"/>
    <w:rsid w:val="009A46B9"/>
    <w:rsid w:val="009A492C"/>
    <w:rsid w:val="009A4BD5"/>
    <w:rsid w:val="009A5214"/>
    <w:rsid w:val="009A5271"/>
    <w:rsid w:val="009A5570"/>
    <w:rsid w:val="009A55E9"/>
    <w:rsid w:val="009A6480"/>
    <w:rsid w:val="009A652F"/>
    <w:rsid w:val="009A6844"/>
    <w:rsid w:val="009A75D2"/>
    <w:rsid w:val="009B0396"/>
    <w:rsid w:val="009B0686"/>
    <w:rsid w:val="009B188C"/>
    <w:rsid w:val="009B3154"/>
    <w:rsid w:val="009B3C85"/>
    <w:rsid w:val="009B4606"/>
    <w:rsid w:val="009B46BC"/>
    <w:rsid w:val="009B52ED"/>
    <w:rsid w:val="009B6A79"/>
    <w:rsid w:val="009B6DDF"/>
    <w:rsid w:val="009B7172"/>
    <w:rsid w:val="009B722D"/>
    <w:rsid w:val="009B783A"/>
    <w:rsid w:val="009C16E9"/>
    <w:rsid w:val="009C1896"/>
    <w:rsid w:val="009C1ADC"/>
    <w:rsid w:val="009C2673"/>
    <w:rsid w:val="009C33A2"/>
    <w:rsid w:val="009C36F6"/>
    <w:rsid w:val="009C5174"/>
    <w:rsid w:val="009C5E1B"/>
    <w:rsid w:val="009C5F7A"/>
    <w:rsid w:val="009C6E95"/>
    <w:rsid w:val="009C7143"/>
    <w:rsid w:val="009C7699"/>
    <w:rsid w:val="009C7E69"/>
    <w:rsid w:val="009D011E"/>
    <w:rsid w:val="009D1F94"/>
    <w:rsid w:val="009D410F"/>
    <w:rsid w:val="009D458F"/>
    <w:rsid w:val="009D4949"/>
    <w:rsid w:val="009E0079"/>
    <w:rsid w:val="009E01CA"/>
    <w:rsid w:val="009E0FA4"/>
    <w:rsid w:val="009E2261"/>
    <w:rsid w:val="009E2C86"/>
    <w:rsid w:val="009E3390"/>
    <w:rsid w:val="009E4287"/>
    <w:rsid w:val="009E47B1"/>
    <w:rsid w:val="009E4E0D"/>
    <w:rsid w:val="009E5472"/>
    <w:rsid w:val="009E64E2"/>
    <w:rsid w:val="009E6D7A"/>
    <w:rsid w:val="009E752F"/>
    <w:rsid w:val="009F0803"/>
    <w:rsid w:val="009F1C03"/>
    <w:rsid w:val="009F1E35"/>
    <w:rsid w:val="009F3B94"/>
    <w:rsid w:val="009F42E9"/>
    <w:rsid w:val="009F466A"/>
    <w:rsid w:val="009F4680"/>
    <w:rsid w:val="009F4E34"/>
    <w:rsid w:val="009F5221"/>
    <w:rsid w:val="009F556A"/>
    <w:rsid w:val="009F6EE8"/>
    <w:rsid w:val="00A00B84"/>
    <w:rsid w:val="00A00D85"/>
    <w:rsid w:val="00A01A2D"/>
    <w:rsid w:val="00A01C1D"/>
    <w:rsid w:val="00A02CC6"/>
    <w:rsid w:val="00A03022"/>
    <w:rsid w:val="00A03732"/>
    <w:rsid w:val="00A03D1E"/>
    <w:rsid w:val="00A043A9"/>
    <w:rsid w:val="00A05D03"/>
    <w:rsid w:val="00A05FDE"/>
    <w:rsid w:val="00A06560"/>
    <w:rsid w:val="00A074FB"/>
    <w:rsid w:val="00A07BC5"/>
    <w:rsid w:val="00A10510"/>
    <w:rsid w:val="00A109C5"/>
    <w:rsid w:val="00A1168B"/>
    <w:rsid w:val="00A129EF"/>
    <w:rsid w:val="00A12C26"/>
    <w:rsid w:val="00A1340D"/>
    <w:rsid w:val="00A13A42"/>
    <w:rsid w:val="00A1619F"/>
    <w:rsid w:val="00A16423"/>
    <w:rsid w:val="00A17024"/>
    <w:rsid w:val="00A202F4"/>
    <w:rsid w:val="00A22681"/>
    <w:rsid w:val="00A22C8A"/>
    <w:rsid w:val="00A242B6"/>
    <w:rsid w:val="00A251CD"/>
    <w:rsid w:val="00A25533"/>
    <w:rsid w:val="00A26163"/>
    <w:rsid w:val="00A261D3"/>
    <w:rsid w:val="00A26BAB"/>
    <w:rsid w:val="00A27626"/>
    <w:rsid w:val="00A309FC"/>
    <w:rsid w:val="00A31373"/>
    <w:rsid w:val="00A323AA"/>
    <w:rsid w:val="00A32D6F"/>
    <w:rsid w:val="00A350E7"/>
    <w:rsid w:val="00A35C15"/>
    <w:rsid w:val="00A36281"/>
    <w:rsid w:val="00A36D50"/>
    <w:rsid w:val="00A3784B"/>
    <w:rsid w:val="00A37857"/>
    <w:rsid w:val="00A378A5"/>
    <w:rsid w:val="00A4190F"/>
    <w:rsid w:val="00A42802"/>
    <w:rsid w:val="00A430CA"/>
    <w:rsid w:val="00A43DDD"/>
    <w:rsid w:val="00A4451A"/>
    <w:rsid w:val="00A45F32"/>
    <w:rsid w:val="00A47140"/>
    <w:rsid w:val="00A4764E"/>
    <w:rsid w:val="00A4772C"/>
    <w:rsid w:val="00A509CB"/>
    <w:rsid w:val="00A50CB7"/>
    <w:rsid w:val="00A52C48"/>
    <w:rsid w:val="00A52D16"/>
    <w:rsid w:val="00A53489"/>
    <w:rsid w:val="00A53B95"/>
    <w:rsid w:val="00A53DD4"/>
    <w:rsid w:val="00A55634"/>
    <w:rsid w:val="00A5586A"/>
    <w:rsid w:val="00A55886"/>
    <w:rsid w:val="00A55963"/>
    <w:rsid w:val="00A55F7B"/>
    <w:rsid w:val="00A5691F"/>
    <w:rsid w:val="00A57228"/>
    <w:rsid w:val="00A60676"/>
    <w:rsid w:val="00A60FEB"/>
    <w:rsid w:val="00A615FE"/>
    <w:rsid w:val="00A627E5"/>
    <w:rsid w:val="00A63369"/>
    <w:rsid w:val="00A64129"/>
    <w:rsid w:val="00A6520F"/>
    <w:rsid w:val="00A65F59"/>
    <w:rsid w:val="00A66AE7"/>
    <w:rsid w:val="00A7041B"/>
    <w:rsid w:val="00A70BD3"/>
    <w:rsid w:val="00A7139D"/>
    <w:rsid w:val="00A71830"/>
    <w:rsid w:val="00A7236B"/>
    <w:rsid w:val="00A75B01"/>
    <w:rsid w:val="00A75C9D"/>
    <w:rsid w:val="00A762D2"/>
    <w:rsid w:val="00A77131"/>
    <w:rsid w:val="00A77CC5"/>
    <w:rsid w:val="00A801DE"/>
    <w:rsid w:val="00A80635"/>
    <w:rsid w:val="00A80FC6"/>
    <w:rsid w:val="00A81DBB"/>
    <w:rsid w:val="00A82874"/>
    <w:rsid w:val="00A82D19"/>
    <w:rsid w:val="00A84FC7"/>
    <w:rsid w:val="00A85735"/>
    <w:rsid w:val="00A8584D"/>
    <w:rsid w:val="00A86A45"/>
    <w:rsid w:val="00A87756"/>
    <w:rsid w:val="00A90CD4"/>
    <w:rsid w:val="00A92550"/>
    <w:rsid w:val="00A9272C"/>
    <w:rsid w:val="00A93CB0"/>
    <w:rsid w:val="00A942D8"/>
    <w:rsid w:val="00A94643"/>
    <w:rsid w:val="00A958D6"/>
    <w:rsid w:val="00A95ADB"/>
    <w:rsid w:val="00A96B9F"/>
    <w:rsid w:val="00A977CB"/>
    <w:rsid w:val="00AA01F5"/>
    <w:rsid w:val="00AA1C7E"/>
    <w:rsid w:val="00AA215D"/>
    <w:rsid w:val="00AA21D5"/>
    <w:rsid w:val="00AA221A"/>
    <w:rsid w:val="00AA2CB3"/>
    <w:rsid w:val="00AA3F69"/>
    <w:rsid w:val="00AA518B"/>
    <w:rsid w:val="00AA6423"/>
    <w:rsid w:val="00AA67FB"/>
    <w:rsid w:val="00AA7000"/>
    <w:rsid w:val="00AA7194"/>
    <w:rsid w:val="00AA7A3A"/>
    <w:rsid w:val="00AA7B17"/>
    <w:rsid w:val="00AB2E02"/>
    <w:rsid w:val="00AB2FC8"/>
    <w:rsid w:val="00AB6A32"/>
    <w:rsid w:val="00AB7FD8"/>
    <w:rsid w:val="00AC3BC1"/>
    <w:rsid w:val="00AC57C1"/>
    <w:rsid w:val="00AC5BBC"/>
    <w:rsid w:val="00AC668F"/>
    <w:rsid w:val="00AC6D53"/>
    <w:rsid w:val="00AD08DD"/>
    <w:rsid w:val="00AD142E"/>
    <w:rsid w:val="00AD1570"/>
    <w:rsid w:val="00AD1F9A"/>
    <w:rsid w:val="00AD63A7"/>
    <w:rsid w:val="00AD63CA"/>
    <w:rsid w:val="00AD6882"/>
    <w:rsid w:val="00AD6EF6"/>
    <w:rsid w:val="00AD6F89"/>
    <w:rsid w:val="00AE0218"/>
    <w:rsid w:val="00AE0981"/>
    <w:rsid w:val="00AE248E"/>
    <w:rsid w:val="00AE4D47"/>
    <w:rsid w:val="00AE5441"/>
    <w:rsid w:val="00AE5BC1"/>
    <w:rsid w:val="00AE5F6A"/>
    <w:rsid w:val="00AE6209"/>
    <w:rsid w:val="00AE6D4F"/>
    <w:rsid w:val="00AE77B8"/>
    <w:rsid w:val="00AE7CAD"/>
    <w:rsid w:val="00AE7F81"/>
    <w:rsid w:val="00AF0A13"/>
    <w:rsid w:val="00AF18D1"/>
    <w:rsid w:val="00AF2090"/>
    <w:rsid w:val="00AF2DD1"/>
    <w:rsid w:val="00AF337B"/>
    <w:rsid w:val="00AF33CB"/>
    <w:rsid w:val="00AF3A44"/>
    <w:rsid w:val="00AF4AFD"/>
    <w:rsid w:val="00AF51A1"/>
    <w:rsid w:val="00AF6D4B"/>
    <w:rsid w:val="00AF752F"/>
    <w:rsid w:val="00AF7728"/>
    <w:rsid w:val="00AF7EDE"/>
    <w:rsid w:val="00AF7FE2"/>
    <w:rsid w:val="00B0020F"/>
    <w:rsid w:val="00B01767"/>
    <w:rsid w:val="00B019C9"/>
    <w:rsid w:val="00B01BF9"/>
    <w:rsid w:val="00B01C41"/>
    <w:rsid w:val="00B02C0B"/>
    <w:rsid w:val="00B0385C"/>
    <w:rsid w:val="00B03EAD"/>
    <w:rsid w:val="00B05318"/>
    <w:rsid w:val="00B05606"/>
    <w:rsid w:val="00B05740"/>
    <w:rsid w:val="00B05C63"/>
    <w:rsid w:val="00B05E86"/>
    <w:rsid w:val="00B0659F"/>
    <w:rsid w:val="00B07043"/>
    <w:rsid w:val="00B07E33"/>
    <w:rsid w:val="00B10198"/>
    <w:rsid w:val="00B1186D"/>
    <w:rsid w:val="00B1292A"/>
    <w:rsid w:val="00B14526"/>
    <w:rsid w:val="00B14C00"/>
    <w:rsid w:val="00B14EA6"/>
    <w:rsid w:val="00B15582"/>
    <w:rsid w:val="00B15AFE"/>
    <w:rsid w:val="00B15B70"/>
    <w:rsid w:val="00B16510"/>
    <w:rsid w:val="00B17210"/>
    <w:rsid w:val="00B21460"/>
    <w:rsid w:val="00B21C18"/>
    <w:rsid w:val="00B22B89"/>
    <w:rsid w:val="00B22C0A"/>
    <w:rsid w:val="00B23484"/>
    <w:rsid w:val="00B24AA1"/>
    <w:rsid w:val="00B254DE"/>
    <w:rsid w:val="00B25847"/>
    <w:rsid w:val="00B25C21"/>
    <w:rsid w:val="00B26C69"/>
    <w:rsid w:val="00B2784C"/>
    <w:rsid w:val="00B307AA"/>
    <w:rsid w:val="00B31024"/>
    <w:rsid w:val="00B33338"/>
    <w:rsid w:val="00B33B66"/>
    <w:rsid w:val="00B33E27"/>
    <w:rsid w:val="00B34426"/>
    <w:rsid w:val="00B3454A"/>
    <w:rsid w:val="00B351B3"/>
    <w:rsid w:val="00B3528B"/>
    <w:rsid w:val="00B35584"/>
    <w:rsid w:val="00B357E1"/>
    <w:rsid w:val="00B35977"/>
    <w:rsid w:val="00B35BC1"/>
    <w:rsid w:val="00B35EB2"/>
    <w:rsid w:val="00B3679B"/>
    <w:rsid w:val="00B40C92"/>
    <w:rsid w:val="00B41C5C"/>
    <w:rsid w:val="00B42312"/>
    <w:rsid w:val="00B4498C"/>
    <w:rsid w:val="00B452D8"/>
    <w:rsid w:val="00B46171"/>
    <w:rsid w:val="00B464A5"/>
    <w:rsid w:val="00B47447"/>
    <w:rsid w:val="00B50640"/>
    <w:rsid w:val="00B506EA"/>
    <w:rsid w:val="00B5111D"/>
    <w:rsid w:val="00B52164"/>
    <w:rsid w:val="00B528DF"/>
    <w:rsid w:val="00B541F1"/>
    <w:rsid w:val="00B54C08"/>
    <w:rsid w:val="00B55670"/>
    <w:rsid w:val="00B557DA"/>
    <w:rsid w:val="00B56AF0"/>
    <w:rsid w:val="00B571BE"/>
    <w:rsid w:val="00B5793D"/>
    <w:rsid w:val="00B57A67"/>
    <w:rsid w:val="00B61E80"/>
    <w:rsid w:val="00B626D0"/>
    <w:rsid w:val="00B632A3"/>
    <w:rsid w:val="00B63A22"/>
    <w:rsid w:val="00B63BEE"/>
    <w:rsid w:val="00B643A4"/>
    <w:rsid w:val="00B647BF"/>
    <w:rsid w:val="00B650BB"/>
    <w:rsid w:val="00B659FA"/>
    <w:rsid w:val="00B65ACF"/>
    <w:rsid w:val="00B6672C"/>
    <w:rsid w:val="00B66840"/>
    <w:rsid w:val="00B66F16"/>
    <w:rsid w:val="00B67205"/>
    <w:rsid w:val="00B70182"/>
    <w:rsid w:val="00B70E05"/>
    <w:rsid w:val="00B73AE9"/>
    <w:rsid w:val="00B741AA"/>
    <w:rsid w:val="00B749EC"/>
    <w:rsid w:val="00B75323"/>
    <w:rsid w:val="00B76172"/>
    <w:rsid w:val="00B765F7"/>
    <w:rsid w:val="00B7672E"/>
    <w:rsid w:val="00B76A62"/>
    <w:rsid w:val="00B76B5D"/>
    <w:rsid w:val="00B76FD0"/>
    <w:rsid w:val="00B77258"/>
    <w:rsid w:val="00B77FA3"/>
    <w:rsid w:val="00B80778"/>
    <w:rsid w:val="00B807EB"/>
    <w:rsid w:val="00B80A60"/>
    <w:rsid w:val="00B821BA"/>
    <w:rsid w:val="00B832BB"/>
    <w:rsid w:val="00B83BF9"/>
    <w:rsid w:val="00B84146"/>
    <w:rsid w:val="00B841B6"/>
    <w:rsid w:val="00B848E8"/>
    <w:rsid w:val="00B855D2"/>
    <w:rsid w:val="00B85C2E"/>
    <w:rsid w:val="00B86530"/>
    <w:rsid w:val="00B87758"/>
    <w:rsid w:val="00B879A8"/>
    <w:rsid w:val="00B87E79"/>
    <w:rsid w:val="00B90082"/>
    <w:rsid w:val="00B90BB4"/>
    <w:rsid w:val="00B9121B"/>
    <w:rsid w:val="00B91459"/>
    <w:rsid w:val="00B919A9"/>
    <w:rsid w:val="00B9209B"/>
    <w:rsid w:val="00B9311F"/>
    <w:rsid w:val="00B947B0"/>
    <w:rsid w:val="00B9505A"/>
    <w:rsid w:val="00B954E3"/>
    <w:rsid w:val="00B96630"/>
    <w:rsid w:val="00B96EB4"/>
    <w:rsid w:val="00B974A7"/>
    <w:rsid w:val="00BA2CE0"/>
    <w:rsid w:val="00BA30A9"/>
    <w:rsid w:val="00BA36E3"/>
    <w:rsid w:val="00BA380F"/>
    <w:rsid w:val="00BA3997"/>
    <w:rsid w:val="00BA4364"/>
    <w:rsid w:val="00BA45FA"/>
    <w:rsid w:val="00BA5554"/>
    <w:rsid w:val="00BA6BC7"/>
    <w:rsid w:val="00BA6D42"/>
    <w:rsid w:val="00BA7DD0"/>
    <w:rsid w:val="00BB1176"/>
    <w:rsid w:val="00BB26B9"/>
    <w:rsid w:val="00BB3368"/>
    <w:rsid w:val="00BB40DD"/>
    <w:rsid w:val="00BB4523"/>
    <w:rsid w:val="00BB57AB"/>
    <w:rsid w:val="00BB68FB"/>
    <w:rsid w:val="00BB765B"/>
    <w:rsid w:val="00BB76A1"/>
    <w:rsid w:val="00BB7E42"/>
    <w:rsid w:val="00BC1312"/>
    <w:rsid w:val="00BC1597"/>
    <w:rsid w:val="00BC1CDB"/>
    <w:rsid w:val="00BC2294"/>
    <w:rsid w:val="00BC2AAD"/>
    <w:rsid w:val="00BC4311"/>
    <w:rsid w:val="00BC4AB5"/>
    <w:rsid w:val="00BC53D5"/>
    <w:rsid w:val="00BC571E"/>
    <w:rsid w:val="00BC5A9B"/>
    <w:rsid w:val="00BC60AB"/>
    <w:rsid w:val="00BC72FC"/>
    <w:rsid w:val="00BC7B3B"/>
    <w:rsid w:val="00BD0E17"/>
    <w:rsid w:val="00BD1313"/>
    <w:rsid w:val="00BD14B6"/>
    <w:rsid w:val="00BD2087"/>
    <w:rsid w:val="00BD2DB2"/>
    <w:rsid w:val="00BD5564"/>
    <w:rsid w:val="00BD683F"/>
    <w:rsid w:val="00BD6A6C"/>
    <w:rsid w:val="00BE0641"/>
    <w:rsid w:val="00BE1E43"/>
    <w:rsid w:val="00BE1E81"/>
    <w:rsid w:val="00BE20A3"/>
    <w:rsid w:val="00BE3932"/>
    <w:rsid w:val="00BE3A7F"/>
    <w:rsid w:val="00BE3B14"/>
    <w:rsid w:val="00BE5E69"/>
    <w:rsid w:val="00BE61E9"/>
    <w:rsid w:val="00BE6A77"/>
    <w:rsid w:val="00BE6A9E"/>
    <w:rsid w:val="00BE6CB7"/>
    <w:rsid w:val="00BE6DEC"/>
    <w:rsid w:val="00BF12E1"/>
    <w:rsid w:val="00BF15CD"/>
    <w:rsid w:val="00BF1C35"/>
    <w:rsid w:val="00BF27BA"/>
    <w:rsid w:val="00BF29AE"/>
    <w:rsid w:val="00BF302D"/>
    <w:rsid w:val="00BF4A3E"/>
    <w:rsid w:val="00BF5915"/>
    <w:rsid w:val="00BF620A"/>
    <w:rsid w:val="00BF6998"/>
    <w:rsid w:val="00BF6A1A"/>
    <w:rsid w:val="00BF71D9"/>
    <w:rsid w:val="00BF735E"/>
    <w:rsid w:val="00C028DF"/>
    <w:rsid w:val="00C02ADB"/>
    <w:rsid w:val="00C02DB6"/>
    <w:rsid w:val="00C030D2"/>
    <w:rsid w:val="00C0675D"/>
    <w:rsid w:val="00C0796E"/>
    <w:rsid w:val="00C07D2C"/>
    <w:rsid w:val="00C10855"/>
    <w:rsid w:val="00C11195"/>
    <w:rsid w:val="00C13187"/>
    <w:rsid w:val="00C136F7"/>
    <w:rsid w:val="00C15F94"/>
    <w:rsid w:val="00C170CB"/>
    <w:rsid w:val="00C20567"/>
    <w:rsid w:val="00C2070D"/>
    <w:rsid w:val="00C2147A"/>
    <w:rsid w:val="00C23A7E"/>
    <w:rsid w:val="00C23F82"/>
    <w:rsid w:val="00C25658"/>
    <w:rsid w:val="00C25966"/>
    <w:rsid w:val="00C26895"/>
    <w:rsid w:val="00C32F1D"/>
    <w:rsid w:val="00C33445"/>
    <w:rsid w:val="00C33B48"/>
    <w:rsid w:val="00C341D9"/>
    <w:rsid w:val="00C35346"/>
    <w:rsid w:val="00C40866"/>
    <w:rsid w:val="00C41113"/>
    <w:rsid w:val="00C423BF"/>
    <w:rsid w:val="00C43B8C"/>
    <w:rsid w:val="00C44D16"/>
    <w:rsid w:val="00C4709F"/>
    <w:rsid w:val="00C47CF7"/>
    <w:rsid w:val="00C5027F"/>
    <w:rsid w:val="00C50C4E"/>
    <w:rsid w:val="00C51996"/>
    <w:rsid w:val="00C51E00"/>
    <w:rsid w:val="00C52AF7"/>
    <w:rsid w:val="00C546AB"/>
    <w:rsid w:val="00C54780"/>
    <w:rsid w:val="00C54AB7"/>
    <w:rsid w:val="00C558D5"/>
    <w:rsid w:val="00C56CB4"/>
    <w:rsid w:val="00C57C73"/>
    <w:rsid w:val="00C57CE0"/>
    <w:rsid w:val="00C629FF"/>
    <w:rsid w:val="00C634A0"/>
    <w:rsid w:val="00C63B02"/>
    <w:rsid w:val="00C67DD0"/>
    <w:rsid w:val="00C7009F"/>
    <w:rsid w:val="00C700D9"/>
    <w:rsid w:val="00C70CFF"/>
    <w:rsid w:val="00C70D13"/>
    <w:rsid w:val="00C73B2A"/>
    <w:rsid w:val="00C73FC9"/>
    <w:rsid w:val="00C74871"/>
    <w:rsid w:val="00C74D2A"/>
    <w:rsid w:val="00C7674C"/>
    <w:rsid w:val="00C77738"/>
    <w:rsid w:val="00C8097F"/>
    <w:rsid w:val="00C80D89"/>
    <w:rsid w:val="00C80DD2"/>
    <w:rsid w:val="00C80F38"/>
    <w:rsid w:val="00C810E6"/>
    <w:rsid w:val="00C81970"/>
    <w:rsid w:val="00C81B90"/>
    <w:rsid w:val="00C8253B"/>
    <w:rsid w:val="00C8253D"/>
    <w:rsid w:val="00C82A0D"/>
    <w:rsid w:val="00C8457B"/>
    <w:rsid w:val="00C85EC8"/>
    <w:rsid w:val="00C87A65"/>
    <w:rsid w:val="00C9067E"/>
    <w:rsid w:val="00C90EB5"/>
    <w:rsid w:val="00C924C2"/>
    <w:rsid w:val="00C93588"/>
    <w:rsid w:val="00C93892"/>
    <w:rsid w:val="00C94AA3"/>
    <w:rsid w:val="00C956AE"/>
    <w:rsid w:val="00CA0816"/>
    <w:rsid w:val="00CA08F2"/>
    <w:rsid w:val="00CA1561"/>
    <w:rsid w:val="00CA2208"/>
    <w:rsid w:val="00CA36F2"/>
    <w:rsid w:val="00CA3749"/>
    <w:rsid w:val="00CA37A1"/>
    <w:rsid w:val="00CA44F9"/>
    <w:rsid w:val="00CA4850"/>
    <w:rsid w:val="00CB04AF"/>
    <w:rsid w:val="00CB1C57"/>
    <w:rsid w:val="00CB2059"/>
    <w:rsid w:val="00CB2A0F"/>
    <w:rsid w:val="00CB3295"/>
    <w:rsid w:val="00CB350F"/>
    <w:rsid w:val="00CB3D2C"/>
    <w:rsid w:val="00CB43B6"/>
    <w:rsid w:val="00CB458E"/>
    <w:rsid w:val="00CB5EFB"/>
    <w:rsid w:val="00CB7850"/>
    <w:rsid w:val="00CB7E0C"/>
    <w:rsid w:val="00CC1C30"/>
    <w:rsid w:val="00CC2411"/>
    <w:rsid w:val="00CC27E4"/>
    <w:rsid w:val="00CC315B"/>
    <w:rsid w:val="00CC3825"/>
    <w:rsid w:val="00CC3F00"/>
    <w:rsid w:val="00CC46AD"/>
    <w:rsid w:val="00CC501F"/>
    <w:rsid w:val="00CC54D7"/>
    <w:rsid w:val="00CC7BC1"/>
    <w:rsid w:val="00CD1120"/>
    <w:rsid w:val="00CD1348"/>
    <w:rsid w:val="00CD160E"/>
    <w:rsid w:val="00CD18DD"/>
    <w:rsid w:val="00CD1AEF"/>
    <w:rsid w:val="00CD1BDB"/>
    <w:rsid w:val="00CD308D"/>
    <w:rsid w:val="00CD3FD9"/>
    <w:rsid w:val="00CD42F7"/>
    <w:rsid w:val="00CD49C9"/>
    <w:rsid w:val="00CD68A5"/>
    <w:rsid w:val="00CD6BE7"/>
    <w:rsid w:val="00CD6F5C"/>
    <w:rsid w:val="00CD71AE"/>
    <w:rsid w:val="00CD7949"/>
    <w:rsid w:val="00CE05F7"/>
    <w:rsid w:val="00CE0A6D"/>
    <w:rsid w:val="00CE2D6F"/>
    <w:rsid w:val="00CE4E22"/>
    <w:rsid w:val="00CE4E94"/>
    <w:rsid w:val="00CE5AAF"/>
    <w:rsid w:val="00CE6730"/>
    <w:rsid w:val="00CE7B2C"/>
    <w:rsid w:val="00CE7DA9"/>
    <w:rsid w:val="00CF0BE9"/>
    <w:rsid w:val="00CF1ACF"/>
    <w:rsid w:val="00CF2BD9"/>
    <w:rsid w:val="00CF3AD2"/>
    <w:rsid w:val="00CF46F2"/>
    <w:rsid w:val="00CF76F3"/>
    <w:rsid w:val="00D020C8"/>
    <w:rsid w:val="00D02DAA"/>
    <w:rsid w:val="00D0328C"/>
    <w:rsid w:val="00D04AEE"/>
    <w:rsid w:val="00D05C6D"/>
    <w:rsid w:val="00D05DB7"/>
    <w:rsid w:val="00D0621F"/>
    <w:rsid w:val="00D064CF"/>
    <w:rsid w:val="00D072DC"/>
    <w:rsid w:val="00D079F7"/>
    <w:rsid w:val="00D07E89"/>
    <w:rsid w:val="00D10814"/>
    <w:rsid w:val="00D11478"/>
    <w:rsid w:val="00D11744"/>
    <w:rsid w:val="00D118F7"/>
    <w:rsid w:val="00D1211E"/>
    <w:rsid w:val="00D1292B"/>
    <w:rsid w:val="00D1311B"/>
    <w:rsid w:val="00D13533"/>
    <w:rsid w:val="00D139CC"/>
    <w:rsid w:val="00D13F24"/>
    <w:rsid w:val="00D144C4"/>
    <w:rsid w:val="00D14993"/>
    <w:rsid w:val="00D14D85"/>
    <w:rsid w:val="00D1721A"/>
    <w:rsid w:val="00D177EA"/>
    <w:rsid w:val="00D17E58"/>
    <w:rsid w:val="00D17F3B"/>
    <w:rsid w:val="00D20FE8"/>
    <w:rsid w:val="00D22DE0"/>
    <w:rsid w:val="00D22F82"/>
    <w:rsid w:val="00D23C00"/>
    <w:rsid w:val="00D23D84"/>
    <w:rsid w:val="00D2480F"/>
    <w:rsid w:val="00D24B8F"/>
    <w:rsid w:val="00D264AB"/>
    <w:rsid w:val="00D2679B"/>
    <w:rsid w:val="00D31684"/>
    <w:rsid w:val="00D320D8"/>
    <w:rsid w:val="00D33330"/>
    <w:rsid w:val="00D33BD2"/>
    <w:rsid w:val="00D34CF4"/>
    <w:rsid w:val="00D35D6B"/>
    <w:rsid w:val="00D36028"/>
    <w:rsid w:val="00D36FBB"/>
    <w:rsid w:val="00D377E8"/>
    <w:rsid w:val="00D40270"/>
    <w:rsid w:val="00D404D7"/>
    <w:rsid w:val="00D40867"/>
    <w:rsid w:val="00D40CE3"/>
    <w:rsid w:val="00D40E68"/>
    <w:rsid w:val="00D446CD"/>
    <w:rsid w:val="00D466E4"/>
    <w:rsid w:val="00D4781F"/>
    <w:rsid w:val="00D50005"/>
    <w:rsid w:val="00D511D3"/>
    <w:rsid w:val="00D51A80"/>
    <w:rsid w:val="00D51D13"/>
    <w:rsid w:val="00D53F70"/>
    <w:rsid w:val="00D54137"/>
    <w:rsid w:val="00D54C45"/>
    <w:rsid w:val="00D55BF4"/>
    <w:rsid w:val="00D57554"/>
    <w:rsid w:val="00D61683"/>
    <w:rsid w:val="00D6188F"/>
    <w:rsid w:val="00D62A9A"/>
    <w:rsid w:val="00D62B3A"/>
    <w:rsid w:val="00D62FF8"/>
    <w:rsid w:val="00D63EC6"/>
    <w:rsid w:val="00D64204"/>
    <w:rsid w:val="00D64C7A"/>
    <w:rsid w:val="00D667A4"/>
    <w:rsid w:val="00D676FD"/>
    <w:rsid w:val="00D708DA"/>
    <w:rsid w:val="00D713F5"/>
    <w:rsid w:val="00D717B6"/>
    <w:rsid w:val="00D71E36"/>
    <w:rsid w:val="00D71F98"/>
    <w:rsid w:val="00D7434C"/>
    <w:rsid w:val="00D746ED"/>
    <w:rsid w:val="00D7515C"/>
    <w:rsid w:val="00D75C50"/>
    <w:rsid w:val="00D76A31"/>
    <w:rsid w:val="00D80013"/>
    <w:rsid w:val="00D8026B"/>
    <w:rsid w:val="00D80660"/>
    <w:rsid w:val="00D80A8B"/>
    <w:rsid w:val="00D815F7"/>
    <w:rsid w:val="00D81B99"/>
    <w:rsid w:val="00D81CB6"/>
    <w:rsid w:val="00D82A62"/>
    <w:rsid w:val="00D82FDE"/>
    <w:rsid w:val="00D83166"/>
    <w:rsid w:val="00D8419F"/>
    <w:rsid w:val="00D8640B"/>
    <w:rsid w:val="00D865AB"/>
    <w:rsid w:val="00D873C7"/>
    <w:rsid w:val="00D87447"/>
    <w:rsid w:val="00D900E5"/>
    <w:rsid w:val="00D901EC"/>
    <w:rsid w:val="00D90460"/>
    <w:rsid w:val="00D90CDD"/>
    <w:rsid w:val="00D93AFB"/>
    <w:rsid w:val="00D94125"/>
    <w:rsid w:val="00D9477E"/>
    <w:rsid w:val="00D9479F"/>
    <w:rsid w:val="00D96DF9"/>
    <w:rsid w:val="00DA0211"/>
    <w:rsid w:val="00DA1BEE"/>
    <w:rsid w:val="00DA22B6"/>
    <w:rsid w:val="00DA31FD"/>
    <w:rsid w:val="00DA612D"/>
    <w:rsid w:val="00DA6149"/>
    <w:rsid w:val="00DA6EC6"/>
    <w:rsid w:val="00DA6EF2"/>
    <w:rsid w:val="00DA70DF"/>
    <w:rsid w:val="00DB0112"/>
    <w:rsid w:val="00DB0218"/>
    <w:rsid w:val="00DB0234"/>
    <w:rsid w:val="00DB115D"/>
    <w:rsid w:val="00DB1303"/>
    <w:rsid w:val="00DB3379"/>
    <w:rsid w:val="00DB38B3"/>
    <w:rsid w:val="00DB3D20"/>
    <w:rsid w:val="00DB4849"/>
    <w:rsid w:val="00DB4D92"/>
    <w:rsid w:val="00DB65A6"/>
    <w:rsid w:val="00DB6AB9"/>
    <w:rsid w:val="00DB7B65"/>
    <w:rsid w:val="00DB7D6C"/>
    <w:rsid w:val="00DC06BD"/>
    <w:rsid w:val="00DC0F89"/>
    <w:rsid w:val="00DC1419"/>
    <w:rsid w:val="00DC26C0"/>
    <w:rsid w:val="00DC30E0"/>
    <w:rsid w:val="00DC328D"/>
    <w:rsid w:val="00DC39A3"/>
    <w:rsid w:val="00DC3B71"/>
    <w:rsid w:val="00DC3CFF"/>
    <w:rsid w:val="00DC48B9"/>
    <w:rsid w:val="00DC4B18"/>
    <w:rsid w:val="00DC5903"/>
    <w:rsid w:val="00DC5927"/>
    <w:rsid w:val="00DC6707"/>
    <w:rsid w:val="00DD1005"/>
    <w:rsid w:val="00DD10A8"/>
    <w:rsid w:val="00DD13E8"/>
    <w:rsid w:val="00DD2592"/>
    <w:rsid w:val="00DD4215"/>
    <w:rsid w:val="00DD7931"/>
    <w:rsid w:val="00DD79CE"/>
    <w:rsid w:val="00DE0B43"/>
    <w:rsid w:val="00DE3463"/>
    <w:rsid w:val="00DE3CD3"/>
    <w:rsid w:val="00DE3F1B"/>
    <w:rsid w:val="00DE4E5F"/>
    <w:rsid w:val="00DE5C0F"/>
    <w:rsid w:val="00DE7921"/>
    <w:rsid w:val="00DE7BC0"/>
    <w:rsid w:val="00DF0EA6"/>
    <w:rsid w:val="00DF0EF1"/>
    <w:rsid w:val="00DF160C"/>
    <w:rsid w:val="00DF311A"/>
    <w:rsid w:val="00DF3AF1"/>
    <w:rsid w:val="00DF5B58"/>
    <w:rsid w:val="00DF6FC8"/>
    <w:rsid w:val="00DF7F3E"/>
    <w:rsid w:val="00E004CD"/>
    <w:rsid w:val="00E02CE6"/>
    <w:rsid w:val="00E03B8A"/>
    <w:rsid w:val="00E0437A"/>
    <w:rsid w:val="00E043E0"/>
    <w:rsid w:val="00E0489F"/>
    <w:rsid w:val="00E0491E"/>
    <w:rsid w:val="00E05547"/>
    <w:rsid w:val="00E06302"/>
    <w:rsid w:val="00E073B1"/>
    <w:rsid w:val="00E07D7D"/>
    <w:rsid w:val="00E10712"/>
    <w:rsid w:val="00E1073E"/>
    <w:rsid w:val="00E2369A"/>
    <w:rsid w:val="00E23B41"/>
    <w:rsid w:val="00E24ACC"/>
    <w:rsid w:val="00E24EF4"/>
    <w:rsid w:val="00E252EB"/>
    <w:rsid w:val="00E257BC"/>
    <w:rsid w:val="00E25920"/>
    <w:rsid w:val="00E25960"/>
    <w:rsid w:val="00E26B33"/>
    <w:rsid w:val="00E27181"/>
    <w:rsid w:val="00E319AD"/>
    <w:rsid w:val="00E32E06"/>
    <w:rsid w:val="00E33826"/>
    <w:rsid w:val="00E33987"/>
    <w:rsid w:val="00E3420C"/>
    <w:rsid w:val="00E34AA9"/>
    <w:rsid w:val="00E35159"/>
    <w:rsid w:val="00E35670"/>
    <w:rsid w:val="00E376D1"/>
    <w:rsid w:val="00E40EB8"/>
    <w:rsid w:val="00E41A1A"/>
    <w:rsid w:val="00E4248F"/>
    <w:rsid w:val="00E4398D"/>
    <w:rsid w:val="00E439BD"/>
    <w:rsid w:val="00E43EA6"/>
    <w:rsid w:val="00E453ED"/>
    <w:rsid w:val="00E4544D"/>
    <w:rsid w:val="00E46022"/>
    <w:rsid w:val="00E46DBB"/>
    <w:rsid w:val="00E47ADA"/>
    <w:rsid w:val="00E508B5"/>
    <w:rsid w:val="00E509A2"/>
    <w:rsid w:val="00E5166F"/>
    <w:rsid w:val="00E51D68"/>
    <w:rsid w:val="00E521D7"/>
    <w:rsid w:val="00E52469"/>
    <w:rsid w:val="00E538B7"/>
    <w:rsid w:val="00E53B2E"/>
    <w:rsid w:val="00E5545F"/>
    <w:rsid w:val="00E558C1"/>
    <w:rsid w:val="00E567EF"/>
    <w:rsid w:val="00E57416"/>
    <w:rsid w:val="00E60A9E"/>
    <w:rsid w:val="00E621D0"/>
    <w:rsid w:val="00E6261F"/>
    <w:rsid w:val="00E63AD0"/>
    <w:rsid w:val="00E6476D"/>
    <w:rsid w:val="00E64F4A"/>
    <w:rsid w:val="00E6608C"/>
    <w:rsid w:val="00E66146"/>
    <w:rsid w:val="00E6722C"/>
    <w:rsid w:val="00E6746F"/>
    <w:rsid w:val="00E67717"/>
    <w:rsid w:val="00E705FD"/>
    <w:rsid w:val="00E70626"/>
    <w:rsid w:val="00E7178F"/>
    <w:rsid w:val="00E73A8E"/>
    <w:rsid w:val="00E76736"/>
    <w:rsid w:val="00E777E3"/>
    <w:rsid w:val="00E8023A"/>
    <w:rsid w:val="00E808EB"/>
    <w:rsid w:val="00E8161E"/>
    <w:rsid w:val="00E81DDB"/>
    <w:rsid w:val="00E821E0"/>
    <w:rsid w:val="00E82E95"/>
    <w:rsid w:val="00E8322F"/>
    <w:rsid w:val="00E837BD"/>
    <w:rsid w:val="00E85708"/>
    <w:rsid w:val="00E85794"/>
    <w:rsid w:val="00E861B2"/>
    <w:rsid w:val="00E874C4"/>
    <w:rsid w:val="00E90E4C"/>
    <w:rsid w:val="00E91170"/>
    <w:rsid w:val="00E9167B"/>
    <w:rsid w:val="00E927D0"/>
    <w:rsid w:val="00E93130"/>
    <w:rsid w:val="00E9327A"/>
    <w:rsid w:val="00E9399E"/>
    <w:rsid w:val="00E93D60"/>
    <w:rsid w:val="00E94206"/>
    <w:rsid w:val="00E97998"/>
    <w:rsid w:val="00E97C44"/>
    <w:rsid w:val="00EA07B3"/>
    <w:rsid w:val="00EA27F2"/>
    <w:rsid w:val="00EA304E"/>
    <w:rsid w:val="00EA379B"/>
    <w:rsid w:val="00EA3917"/>
    <w:rsid w:val="00EA3938"/>
    <w:rsid w:val="00EA5B4D"/>
    <w:rsid w:val="00EA5EFC"/>
    <w:rsid w:val="00EA64B2"/>
    <w:rsid w:val="00EA77C8"/>
    <w:rsid w:val="00EA7C7C"/>
    <w:rsid w:val="00EB0192"/>
    <w:rsid w:val="00EB2051"/>
    <w:rsid w:val="00EB29FC"/>
    <w:rsid w:val="00EB5484"/>
    <w:rsid w:val="00EB5E3F"/>
    <w:rsid w:val="00EB651C"/>
    <w:rsid w:val="00EB68BB"/>
    <w:rsid w:val="00EB69C0"/>
    <w:rsid w:val="00EB6D07"/>
    <w:rsid w:val="00EB753D"/>
    <w:rsid w:val="00EB7A34"/>
    <w:rsid w:val="00EB7CCF"/>
    <w:rsid w:val="00EC05DC"/>
    <w:rsid w:val="00EC09B9"/>
    <w:rsid w:val="00EC1BF7"/>
    <w:rsid w:val="00EC2B82"/>
    <w:rsid w:val="00EC3299"/>
    <w:rsid w:val="00EC3B8E"/>
    <w:rsid w:val="00EC3F3B"/>
    <w:rsid w:val="00EC47C7"/>
    <w:rsid w:val="00EC4B0A"/>
    <w:rsid w:val="00EC5656"/>
    <w:rsid w:val="00EC6C08"/>
    <w:rsid w:val="00EC765B"/>
    <w:rsid w:val="00ED120D"/>
    <w:rsid w:val="00ED1F14"/>
    <w:rsid w:val="00ED2060"/>
    <w:rsid w:val="00ED32C5"/>
    <w:rsid w:val="00ED34E4"/>
    <w:rsid w:val="00ED377A"/>
    <w:rsid w:val="00ED3B9F"/>
    <w:rsid w:val="00ED5A8B"/>
    <w:rsid w:val="00ED6E1E"/>
    <w:rsid w:val="00ED798A"/>
    <w:rsid w:val="00ED79C9"/>
    <w:rsid w:val="00EE0142"/>
    <w:rsid w:val="00EE0752"/>
    <w:rsid w:val="00EE0830"/>
    <w:rsid w:val="00EE0E43"/>
    <w:rsid w:val="00EE0F5F"/>
    <w:rsid w:val="00EE107C"/>
    <w:rsid w:val="00EE2A39"/>
    <w:rsid w:val="00EE2E5D"/>
    <w:rsid w:val="00EE3F57"/>
    <w:rsid w:val="00EE4409"/>
    <w:rsid w:val="00EE47C9"/>
    <w:rsid w:val="00EE525A"/>
    <w:rsid w:val="00EE589B"/>
    <w:rsid w:val="00EE79CC"/>
    <w:rsid w:val="00EE7DFB"/>
    <w:rsid w:val="00EF083C"/>
    <w:rsid w:val="00EF08BE"/>
    <w:rsid w:val="00EF09AD"/>
    <w:rsid w:val="00EF15B4"/>
    <w:rsid w:val="00EF2391"/>
    <w:rsid w:val="00EF24D0"/>
    <w:rsid w:val="00EF28C2"/>
    <w:rsid w:val="00EF3C76"/>
    <w:rsid w:val="00EF541A"/>
    <w:rsid w:val="00EF56F8"/>
    <w:rsid w:val="00EF5DE2"/>
    <w:rsid w:val="00EF6C38"/>
    <w:rsid w:val="00EF6E36"/>
    <w:rsid w:val="00EF6F42"/>
    <w:rsid w:val="00EF78C7"/>
    <w:rsid w:val="00F00043"/>
    <w:rsid w:val="00F00935"/>
    <w:rsid w:val="00F01A89"/>
    <w:rsid w:val="00F02369"/>
    <w:rsid w:val="00F03F5A"/>
    <w:rsid w:val="00F0434E"/>
    <w:rsid w:val="00F0436A"/>
    <w:rsid w:val="00F070AE"/>
    <w:rsid w:val="00F1001C"/>
    <w:rsid w:val="00F113DD"/>
    <w:rsid w:val="00F11BB5"/>
    <w:rsid w:val="00F11CC8"/>
    <w:rsid w:val="00F12028"/>
    <w:rsid w:val="00F1203C"/>
    <w:rsid w:val="00F1293A"/>
    <w:rsid w:val="00F129C0"/>
    <w:rsid w:val="00F13CDA"/>
    <w:rsid w:val="00F14A8D"/>
    <w:rsid w:val="00F15ED4"/>
    <w:rsid w:val="00F16052"/>
    <w:rsid w:val="00F16A22"/>
    <w:rsid w:val="00F173A7"/>
    <w:rsid w:val="00F20163"/>
    <w:rsid w:val="00F22498"/>
    <w:rsid w:val="00F23AF4"/>
    <w:rsid w:val="00F24358"/>
    <w:rsid w:val="00F24C98"/>
    <w:rsid w:val="00F25562"/>
    <w:rsid w:val="00F255E5"/>
    <w:rsid w:val="00F257BC"/>
    <w:rsid w:val="00F25AF6"/>
    <w:rsid w:val="00F26322"/>
    <w:rsid w:val="00F26776"/>
    <w:rsid w:val="00F26D1B"/>
    <w:rsid w:val="00F279BC"/>
    <w:rsid w:val="00F3011C"/>
    <w:rsid w:val="00F3013D"/>
    <w:rsid w:val="00F30930"/>
    <w:rsid w:val="00F309FB"/>
    <w:rsid w:val="00F315F5"/>
    <w:rsid w:val="00F318B3"/>
    <w:rsid w:val="00F31FC8"/>
    <w:rsid w:val="00F32321"/>
    <w:rsid w:val="00F324C2"/>
    <w:rsid w:val="00F32611"/>
    <w:rsid w:val="00F3336E"/>
    <w:rsid w:val="00F337A6"/>
    <w:rsid w:val="00F3386F"/>
    <w:rsid w:val="00F33879"/>
    <w:rsid w:val="00F34D0F"/>
    <w:rsid w:val="00F35989"/>
    <w:rsid w:val="00F35C88"/>
    <w:rsid w:val="00F36398"/>
    <w:rsid w:val="00F3796B"/>
    <w:rsid w:val="00F409E8"/>
    <w:rsid w:val="00F411AB"/>
    <w:rsid w:val="00F414E4"/>
    <w:rsid w:val="00F431D3"/>
    <w:rsid w:val="00F433D4"/>
    <w:rsid w:val="00F44446"/>
    <w:rsid w:val="00F4474F"/>
    <w:rsid w:val="00F44DDC"/>
    <w:rsid w:val="00F44E1B"/>
    <w:rsid w:val="00F451EA"/>
    <w:rsid w:val="00F45410"/>
    <w:rsid w:val="00F4565F"/>
    <w:rsid w:val="00F45D6D"/>
    <w:rsid w:val="00F45E60"/>
    <w:rsid w:val="00F465AC"/>
    <w:rsid w:val="00F469DF"/>
    <w:rsid w:val="00F4757E"/>
    <w:rsid w:val="00F51478"/>
    <w:rsid w:val="00F5189E"/>
    <w:rsid w:val="00F51F01"/>
    <w:rsid w:val="00F53713"/>
    <w:rsid w:val="00F5390C"/>
    <w:rsid w:val="00F53A3C"/>
    <w:rsid w:val="00F55322"/>
    <w:rsid w:val="00F56313"/>
    <w:rsid w:val="00F56BCE"/>
    <w:rsid w:val="00F570D1"/>
    <w:rsid w:val="00F607AD"/>
    <w:rsid w:val="00F60A16"/>
    <w:rsid w:val="00F61499"/>
    <w:rsid w:val="00F62693"/>
    <w:rsid w:val="00F643E4"/>
    <w:rsid w:val="00F64B15"/>
    <w:rsid w:val="00F6527F"/>
    <w:rsid w:val="00F66E2A"/>
    <w:rsid w:val="00F66EBD"/>
    <w:rsid w:val="00F67138"/>
    <w:rsid w:val="00F672AD"/>
    <w:rsid w:val="00F67A2A"/>
    <w:rsid w:val="00F71852"/>
    <w:rsid w:val="00F71A1F"/>
    <w:rsid w:val="00F71CC4"/>
    <w:rsid w:val="00F722F5"/>
    <w:rsid w:val="00F726C7"/>
    <w:rsid w:val="00F72B2A"/>
    <w:rsid w:val="00F72D7C"/>
    <w:rsid w:val="00F72EC0"/>
    <w:rsid w:val="00F73207"/>
    <w:rsid w:val="00F73447"/>
    <w:rsid w:val="00F741D8"/>
    <w:rsid w:val="00F752C1"/>
    <w:rsid w:val="00F75DCE"/>
    <w:rsid w:val="00F765F0"/>
    <w:rsid w:val="00F76CE9"/>
    <w:rsid w:val="00F812ED"/>
    <w:rsid w:val="00F81E4B"/>
    <w:rsid w:val="00F82C83"/>
    <w:rsid w:val="00F8359C"/>
    <w:rsid w:val="00F83BD9"/>
    <w:rsid w:val="00F848E1"/>
    <w:rsid w:val="00F85F2F"/>
    <w:rsid w:val="00F87CE2"/>
    <w:rsid w:val="00F87E33"/>
    <w:rsid w:val="00F906ED"/>
    <w:rsid w:val="00F9142A"/>
    <w:rsid w:val="00F93A33"/>
    <w:rsid w:val="00F956B1"/>
    <w:rsid w:val="00F95C46"/>
    <w:rsid w:val="00F97DAD"/>
    <w:rsid w:val="00FA01AA"/>
    <w:rsid w:val="00FA0BB6"/>
    <w:rsid w:val="00FA33A4"/>
    <w:rsid w:val="00FA3B0A"/>
    <w:rsid w:val="00FA3DA6"/>
    <w:rsid w:val="00FA55FD"/>
    <w:rsid w:val="00FA60B7"/>
    <w:rsid w:val="00FA63CA"/>
    <w:rsid w:val="00FA6DBF"/>
    <w:rsid w:val="00FA781E"/>
    <w:rsid w:val="00FA7A0B"/>
    <w:rsid w:val="00FB002C"/>
    <w:rsid w:val="00FB01F3"/>
    <w:rsid w:val="00FB224B"/>
    <w:rsid w:val="00FB228E"/>
    <w:rsid w:val="00FB317A"/>
    <w:rsid w:val="00FB3CD7"/>
    <w:rsid w:val="00FB6DCB"/>
    <w:rsid w:val="00FB73A3"/>
    <w:rsid w:val="00FC0059"/>
    <w:rsid w:val="00FC072B"/>
    <w:rsid w:val="00FC166C"/>
    <w:rsid w:val="00FC2E9E"/>
    <w:rsid w:val="00FC300A"/>
    <w:rsid w:val="00FC30A3"/>
    <w:rsid w:val="00FC30D0"/>
    <w:rsid w:val="00FC38FF"/>
    <w:rsid w:val="00FC3B1A"/>
    <w:rsid w:val="00FC51F3"/>
    <w:rsid w:val="00FC6022"/>
    <w:rsid w:val="00FC73CD"/>
    <w:rsid w:val="00FC75DE"/>
    <w:rsid w:val="00FD04E2"/>
    <w:rsid w:val="00FD059A"/>
    <w:rsid w:val="00FD1047"/>
    <w:rsid w:val="00FD10EF"/>
    <w:rsid w:val="00FD22C3"/>
    <w:rsid w:val="00FD27C8"/>
    <w:rsid w:val="00FD2847"/>
    <w:rsid w:val="00FD3ACC"/>
    <w:rsid w:val="00FD3CC1"/>
    <w:rsid w:val="00FD4E1D"/>
    <w:rsid w:val="00FD5F74"/>
    <w:rsid w:val="00FD6066"/>
    <w:rsid w:val="00FD617C"/>
    <w:rsid w:val="00FD69F3"/>
    <w:rsid w:val="00FD6A2B"/>
    <w:rsid w:val="00FD6AA6"/>
    <w:rsid w:val="00FD74A9"/>
    <w:rsid w:val="00FD7DAE"/>
    <w:rsid w:val="00FE1180"/>
    <w:rsid w:val="00FE127C"/>
    <w:rsid w:val="00FE1593"/>
    <w:rsid w:val="00FE199F"/>
    <w:rsid w:val="00FE224C"/>
    <w:rsid w:val="00FE257A"/>
    <w:rsid w:val="00FE42AB"/>
    <w:rsid w:val="00FE570C"/>
    <w:rsid w:val="00FE7210"/>
    <w:rsid w:val="00FF1035"/>
    <w:rsid w:val="00FF1710"/>
    <w:rsid w:val="00FF17FF"/>
    <w:rsid w:val="00FF2522"/>
    <w:rsid w:val="00FF25E6"/>
    <w:rsid w:val="00FF36D2"/>
    <w:rsid w:val="00FF447E"/>
    <w:rsid w:val="00FF50A4"/>
    <w:rsid w:val="00FF553B"/>
    <w:rsid w:val="00FF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6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7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713F5"/>
  </w:style>
  <w:style w:type="paragraph" w:styleId="Zpat">
    <w:name w:val="footer"/>
    <w:basedOn w:val="Normln"/>
    <w:link w:val="ZpatChar"/>
    <w:uiPriority w:val="99"/>
    <w:semiHidden/>
    <w:unhideWhenUsed/>
    <w:rsid w:val="00D7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13F5"/>
  </w:style>
  <w:style w:type="paragraph" w:styleId="Textbubliny">
    <w:name w:val="Balloon Text"/>
    <w:basedOn w:val="Normln"/>
    <w:link w:val="TextbublinyChar"/>
    <w:uiPriority w:val="99"/>
    <w:semiHidden/>
    <w:unhideWhenUsed/>
    <w:rsid w:val="002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190"/>
    <w:rPr>
      <w:rFonts w:ascii="Tahoma" w:hAnsi="Tahoma" w:cs="Tahoma"/>
      <w:sz w:val="16"/>
      <w:szCs w:val="16"/>
    </w:rPr>
  </w:style>
  <w:style w:type="character" w:styleId="Hypertextovodkaz">
    <w:name w:val="Hyperlink"/>
    <w:rsid w:val="00712E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wek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rwin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2017-10-19T12:25:00Z</dcterms:created>
  <dcterms:modified xsi:type="dcterms:W3CDTF">2017-10-19T13:40:00Z</dcterms:modified>
</cp:coreProperties>
</file>